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14" w:rsidRDefault="00A67414" w:rsidP="00A67414">
      <w:pPr>
        <w:rPr>
          <w:lang w:val="en-US"/>
        </w:rPr>
      </w:pPr>
    </w:p>
    <w:p w:rsidR="0067027D" w:rsidRDefault="006B6BE6" w:rsidP="00077813">
      <w:pPr>
        <w:jc w:val="center"/>
        <w:rPr>
          <w:b/>
          <w:sz w:val="26"/>
          <w:szCs w:val="26"/>
        </w:rPr>
      </w:pPr>
      <w:r w:rsidRPr="0067027D">
        <w:rPr>
          <w:b/>
          <w:sz w:val="26"/>
          <w:szCs w:val="26"/>
        </w:rPr>
        <w:t>Отчет о</w:t>
      </w:r>
      <w:r w:rsidR="0067027D" w:rsidRPr="0067027D">
        <w:rPr>
          <w:b/>
          <w:sz w:val="26"/>
          <w:szCs w:val="26"/>
        </w:rPr>
        <w:t xml:space="preserve"> реализации муниципальной программы </w:t>
      </w:r>
      <w:r w:rsidR="00077813" w:rsidRPr="0067027D">
        <w:rPr>
          <w:b/>
          <w:sz w:val="26"/>
          <w:szCs w:val="26"/>
        </w:rPr>
        <w:t xml:space="preserve">«Создание </w:t>
      </w:r>
      <w:r w:rsidR="0067027D" w:rsidRPr="0067027D">
        <w:rPr>
          <w:b/>
          <w:sz w:val="26"/>
          <w:szCs w:val="26"/>
        </w:rPr>
        <w:t xml:space="preserve">благоприятных </w:t>
      </w:r>
      <w:r w:rsidR="00077813" w:rsidRPr="0067027D">
        <w:rPr>
          <w:b/>
          <w:sz w:val="26"/>
          <w:szCs w:val="26"/>
        </w:rPr>
        <w:t xml:space="preserve">условий для </w:t>
      </w:r>
      <w:r w:rsidR="0067027D" w:rsidRPr="0067027D">
        <w:rPr>
          <w:b/>
          <w:sz w:val="26"/>
          <w:szCs w:val="26"/>
        </w:rPr>
        <w:t xml:space="preserve">устойчивого экономического развития в Пий-Хемском кожууне </w:t>
      </w:r>
    </w:p>
    <w:p w:rsidR="006B6BE6" w:rsidRPr="0067027D" w:rsidRDefault="0067027D" w:rsidP="00077813">
      <w:pPr>
        <w:jc w:val="center"/>
        <w:rPr>
          <w:b/>
          <w:sz w:val="26"/>
          <w:szCs w:val="26"/>
        </w:rPr>
      </w:pPr>
      <w:r w:rsidRPr="0067027D">
        <w:rPr>
          <w:b/>
          <w:sz w:val="26"/>
          <w:szCs w:val="26"/>
        </w:rPr>
        <w:t xml:space="preserve">на 2021-2023 </w:t>
      </w:r>
      <w:r w:rsidR="00077813" w:rsidRPr="0067027D">
        <w:rPr>
          <w:b/>
          <w:sz w:val="26"/>
          <w:szCs w:val="26"/>
        </w:rPr>
        <w:t>г</w:t>
      </w:r>
      <w:r w:rsidRPr="0067027D">
        <w:rPr>
          <w:b/>
          <w:sz w:val="26"/>
          <w:szCs w:val="26"/>
        </w:rPr>
        <w:t>оды</w:t>
      </w:r>
      <w:r w:rsidR="00077813" w:rsidRPr="0067027D">
        <w:rPr>
          <w:b/>
          <w:sz w:val="26"/>
          <w:szCs w:val="26"/>
        </w:rPr>
        <w:t>»</w:t>
      </w:r>
      <w:r w:rsidR="00D0529F" w:rsidRPr="0067027D">
        <w:rPr>
          <w:b/>
          <w:sz w:val="26"/>
          <w:szCs w:val="26"/>
        </w:rPr>
        <w:t xml:space="preserve"> за 2021</w:t>
      </w:r>
      <w:r w:rsidR="00D465E6" w:rsidRPr="0067027D">
        <w:rPr>
          <w:b/>
          <w:sz w:val="26"/>
          <w:szCs w:val="26"/>
        </w:rPr>
        <w:t>г.</w:t>
      </w:r>
    </w:p>
    <w:p w:rsidR="000314E3" w:rsidRPr="00D465E6" w:rsidRDefault="000314E3" w:rsidP="00077813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084"/>
        <w:gridCol w:w="1418"/>
        <w:gridCol w:w="1417"/>
        <w:gridCol w:w="1418"/>
        <w:gridCol w:w="2376"/>
      </w:tblGrid>
      <w:tr w:rsidR="009167EB" w:rsidTr="00EE39E6">
        <w:tc>
          <w:tcPr>
            <w:tcW w:w="426" w:type="dxa"/>
            <w:vMerge w:val="restart"/>
          </w:tcPr>
          <w:p w:rsidR="009167EB" w:rsidRDefault="009167EB" w:rsidP="00077813">
            <w:pPr>
              <w:jc w:val="center"/>
            </w:pPr>
            <w:r>
              <w:t>№</w:t>
            </w:r>
          </w:p>
          <w:p w:rsidR="009167EB" w:rsidRDefault="009167EB" w:rsidP="00077813">
            <w:pPr>
              <w:jc w:val="center"/>
            </w:pPr>
            <w:r>
              <w:t>п/п</w:t>
            </w:r>
          </w:p>
        </w:tc>
        <w:tc>
          <w:tcPr>
            <w:tcW w:w="3084" w:type="dxa"/>
            <w:vMerge w:val="restart"/>
            <w:vAlign w:val="center"/>
          </w:tcPr>
          <w:p w:rsidR="009167EB" w:rsidRDefault="009167EB" w:rsidP="009167EB">
            <w:r>
              <w:t>Наименование программы, показателей (индикаторов)</w:t>
            </w:r>
          </w:p>
        </w:tc>
        <w:tc>
          <w:tcPr>
            <w:tcW w:w="4253" w:type="dxa"/>
            <w:gridSpan w:val="3"/>
          </w:tcPr>
          <w:p w:rsidR="009167EB" w:rsidRDefault="009167EB" w:rsidP="00077813">
            <w:pPr>
              <w:jc w:val="center"/>
            </w:pPr>
            <w:r>
              <w:t>Показатели результативности, отражающие результаты реализации подпрограммы</w:t>
            </w:r>
          </w:p>
        </w:tc>
        <w:tc>
          <w:tcPr>
            <w:tcW w:w="2376" w:type="dxa"/>
            <w:vMerge w:val="restart"/>
            <w:vAlign w:val="center"/>
          </w:tcPr>
          <w:p w:rsidR="009167EB" w:rsidRDefault="009167EB" w:rsidP="009167EB">
            <w:r>
              <w:t>Достижение целевых индикаторов</w:t>
            </w:r>
          </w:p>
        </w:tc>
      </w:tr>
      <w:tr w:rsidR="009167EB" w:rsidTr="00EE39E6">
        <w:tc>
          <w:tcPr>
            <w:tcW w:w="426" w:type="dxa"/>
            <w:vMerge/>
          </w:tcPr>
          <w:p w:rsidR="009167EB" w:rsidRDefault="009167EB" w:rsidP="00077813">
            <w:pPr>
              <w:jc w:val="center"/>
            </w:pPr>
          </w:p>
        </w:tc>
        <w:tc>
          <w:tcPr>
            <w:tcW w:w="3084" w:type="dxa"/>
            <w:vMerge/>
          </w:tcPr>
          <w:p w:rsidR="009167EB" w:rsidRDefault="009167EB" w:rsidP="000314E3"/>
        </w:tc>
        <w:tc>
          <w:tcPr>
            <w:tcW w:w="1418" w:type="dxa"/>
            <w:vAlign w:val="center"/>
          </w:tcPr>
          <w:p w:rsidR="009167EB" w:rsidRDefault="009167EB" w:rsidP="009167EB">
            <w:r>
              <w:t xml:space="preserve">Утверждены при принятии программы </w:t>
            </w:r>
          </w:p>
        </w:tc>
        <w:tc>
          <w:tcPr>
            <w:tcW w:w="1417" w:type="dxa"/>
            <w:vAlign w:val="center"/>
          </w:tcPr>
          <w:p w:rsidR="009167EB" w:rsidRDefault="009167EB" w:rsidP="009167EB">
            <w:pPr>
              <w:jc w:val="center"/>
            </w:pPr>
            <w:r>
              <w:t>Фактически достигнуто</w:t>
            </w:r>
          </w:p>
        </w:tc>
        <w:tc>
          <w:tcPr>
            <w:tcW w:w="1418" w:type="dxa"/>
          </w:tcPr>
          <w:p w:rsidR="009167EB" w:rsidRDefault="009167EB" w:rsidP="00077813">
            <w:pPr>
              <w:jc w:val="center"/>
            </w:pPr>
            <w:r>
              <w:t xml:space="preserve">Оценка результатов: </w:t>
            </w:r>
            <w:r w:rsidRPr="000314E3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) -</w:t>
            </w:r>
            <w:r w:rsidRPr="000314E3">
              <w:rPr>
                <w:sz w:val="20"/>
                <w:szCs w:val="20"/>
              </w:rPr>
              <w:t>результат достигнут, (-) – результат не достигнут</w:t>
            </w:r>
          </w:p>
        </w:tc>
        <w:tc>
          <w:tcPr>
            <w:tcW w:w="2376" w:type="dxa"/>
            <w:vMerge/>
          </w:tcPr>
          <w:p w:rsidR="009167EB" w:rsidRDefault="009167EB" w:rsidP="00077813">
            <w:pPr>
              <w:jc w:val="center"/>
            </w:pPr>
          </w:p>
        </w:tc>
      </w:tr>
      <w:tr w:rsidR="000314E3" w:rsidTr="00EE39E6">
        <w:tc>
          <w:tcPr>
            <w:tcW w:w="426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1</w:t>
            </w:r>
          </w:p>
        </w:tc>
        <w:tc>
          <w:tcPr>
            <w:tcW w:w="3084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5</w:t>
            </w:r>
          </w:p>
        </w:tc>
        <w:tc>
          <w:tcPr>
            <w:tcW w:w="2376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6</w:t>
            </w:r>
          </w:p>
        </w:tc>
      </w:tr>
      <w:tr w:rsidR="00EE39E6" w:rsidTr="00EE39E6">
        <w:tc>
          <w:tcPr>
            <w:tcW w:w="426" w:type="dxa"/>
          </w:tcPr>
          <w:p w:rsidR="00EE39E6" w:rsidRPr="000314E3" w:rsidRDefault="00EE39E6" w:rsidP="00EE39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4" w:type="dxa"/>
          </w:tcPr>
          <w:p w:rsidR="00EE39E6" w:rsidRPr="00EE39E6" w:rsidRDefault="00EE39E6" w:rsidP="00EE3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</w:t>
            </w:r>
            <w:r w:rsidRPr="00EE39E6">
              <w:rPr>
                <w:sz w:val="24"/>
                <w:szCs w:val="24"/>
              </w:rPr>
              <w:t xml:space="preserve">муниципальной программы «Создание благоприятных условий для устойчивого экономического развития в Пий-Хемском кожууне </w:t>
            </w:r>
          </w:p>
          <w:p w:rsidR="00EE39E6" w:rsidRPr="000314E3" w:rsidRDefault="00EE39E6" w:rsidP="00EE39E6">
            <w:pPr>
              <w:jc w:val="center"/>
              <w:rPr>
                <w:sz w:val="16"/>
                <w:szCs w:val="16"/>
              </w:rPr>
            </w:pPr>
            <w:r w:rsidRPr="00EE39E6">
              <w:rPr>
                <w:sz w:val="24"/>
                <w:szCs w:val="24"/>
              </w:rPr>
              <w:t>на 2021-2023 годы»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250,0 тыс руб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240,0 тыс руб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EE39E6" w:rsidP="00EE39E6">
            <w:r>
              <w:t>Показатель достигнут, освоено 96% средств программы</w:t>
            </w:r>
          </w:p>
        </w:tc>
      </w:tr>
      <w:tr w:rsidR="00EE39E6" w:rsidTr="00EE39E6">
        <w:tc>
          <w:tcPr>
            <w:tcW w:w="426" w:type="dxa"/>
          </w:tcPr>
          <w:p w:rsidR="00EE39E6" w:rsidRDefault="00EE39E6" w:rsidP="00EE39E6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:rsidR="00EE39E6" w:rsidRDefault="00EE39E6" w:rsidP="00EE39E6">
            <w:r>
              <w:t>Подпрограмма 1</w:t>
            </w:r>
            <w:r w:rsidRPr="00CB0D60">
              <w:t xml:space="preserve"> «Создание условий для развития малого и среднего предпринимательства в Пий-Хемском кожууне на 2021-2023г»</w:t>
            </w:r>
            <w:r>
              <w:t xml:space="preserve">  </w:t>
            </w:r>
            <w:r w:rsidRPr="00EB5FC5">
              <w:rPr>
                <w:sz w:val="18"/>
                <w:szCs w:val="18"/>
              </w:rPr>
              <w:t>/финансовые средства/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  <w:r>
              <w:t>200, 0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  <w:r>
              <w:t>190,0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EE39E6" w:rsidP="00EE39E6">
            <w:r>
              <w:t>Освоение 95%</w:t>
            </w:r>
          </w:p>
        </w:tc>
      </w:tr>
      <w:tr w:rsidR="00EE39E6" w:rsidTr="00EE39E6">
        <w:tc>
          <w:tcPr>
            <w:tcW w:w="426" w:type="dxa"/>
          </w:tcPr>
          <w:p w:rsidR="00EE39E6" w:rsidRDefault="00EE39E6" w:rsidP="00EE39E6">
            <w:pPr>
              <w:jc w:val="center"/>
            </w:pPr>
          </w:p>
        </w:tc>
        <w:tc>
          <w:tcPr>
            <w:tcW w:w="3084" w:type="dxa"/>
          </w:tcPr>
          <w:p w:rsidR="00EE39E6" w:rsidRDefault="00EE39E6" w:rsidP="00EE39E6">
            <w:r>
              <w:t>Увеличение доли среднесписочной численности работников субъектов МСП к общей численности работников крупных и средних организаций /%/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10,2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19,6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</w:tcPr>
          <w:p w:rsidR="00EE39E6" w:rsidRDefault="00EE39E6" w:rsidP="00EE39E6">
            <w:r>
              <w:t>Целевой индикатор выполнен полностью, увеличение составило 92%</w:t>
            </w:r>
          </w:p>
        </w:tc>
      </w:tr>
      <w:tr w:rsidR="00EE39E6" w:rsidTr="00EE39E6">
        <w:trPr>
          <w:trHeight w:val="3295"/>
        </w:trPr>
        <w:tc>
          <w:tcPr>
            <w:tcW w:w="426" w:type="dxa"/>
          </w:tcPr>
          <w:p w:rsidR="00EE39E6" w:rsidRDefault="00EE39E6" w:rsidP="00EE39E6">
            <w:pPr>
              <w:jc w:val="center"/>
            </w:pPr>
          </w:p>
        </w:tc>
        <w:tc>
          <w:tcPr>
            <w:tcW w:w="3084" w:type="dxa"/>
          </w:tcPr>
          <w:p w:rsidR="00EE39E6" w:rsidRDefault="00EE39E6" w:rsidP="00EE39E6">
            <w:r>
              <w:t>Увеличение доли продукции, произведенной субъектами МСП в общем объеме промышленного производства /%/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до 5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-0,1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-</w:t>
            </w:r>
          </w:p>
        </w:tc>
        <w:tc>
          <w:tcPr>
            <w:tcW w:w="2376" w:type="dxa"/>
          </w:tcPr>
          <w:p w:rsidR="00EE39E6" w:rsidRPr="00D63CE5" w:rsidRDefault="00EE39E6" w:rsidP="00EE39E6">
            <w:pPr>
              <w:rPr>
                <w:sz w:val="20"/>
                <w:szCs w:val="20"/>
              </w:rPr>
            </w:pPr>
            <w:r w:rsidRPr="00D63CE5">
              <w:rPr>
                <w:sz w:val="20"/>
                <w:szCs w:val="20"/>
              </w:rPr>
              <w:t>Объем произведенной</w:t>
            </w:r>
            <w:r>
              <w:rPr>
                <w:sz w:val="20"/>
                <w:szCs w:val="20"/>
              </w:rPr>
              <w:t xml:space="preserve"> продукции субъектами МСП в 2020</w:t>
            </w:r>
            <w:r w:rsidRPr="00D63CE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составило 122053,4 </w:t>
            </w:r>
            <w:r w:rsidRPr="00D63CE5">
              <w:rPr>
                <w:sz w:val="20"/>
                <w:szCs w:val="20"/>
              </w:rPr>
              <w:t xml:space="preserve">т.р, т.е. доля к общему объему </w:t>
            </w:r>
            <w:r>
              <w:rPr>
                <w:sz w:val="20"/>
                <w:szCs w:val="20"/>
              </w:rPr>
              <w:t>промышленного производства кожууна составила 92,3%; в 2021г. произведено 124455,1</w:t>
            </w:r>
            <w:r w:rsidRPr="00D63CE5">
              <w:rPr>
                <w:sz w:val="20"/>
                <w:szCs w:val="20"/>
              </w:rPr>
              <w:t xml:space="preserve"> т.р, т.е. </w:t>
            </w:r>
            <w:r>
              <w:rPr>
                <w:sz w:val="20"/>
                <w:szCs w:val="20"/>
              </w:rPr>
              <w:t>доля объемов, выполненных СМСП составила 92,2</w:t>
            </w:r>
            <w:r w:rsidRPr="00D63CE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. Исходя из того, что почти все объемы промышленного производства выполняются субъектами МСП, данный индикатор является нецелесообразным.</w:t>
            </w:r>
          </w:p>
        </w:tc>
      </w:tr>
      <w:tr w:rsidR="00EE39E6" w:rsidTr="00EE39E6">
        <w:tc>
          <w:tcPr>
            <w:tcW w:w="426" w:type="dxa"/>
          </w:tcPr>
          <w:p w:rsidR="00EE39E6" w:rsidRDefault="00EE39E6" w:rsidP="00EE39E6">
            <w:pPr>
              <w:jc w:val="center"/>
            </w:pPr>
          </w:p>
        </w:tc>
        <w:tc>
          <w:tcPr>
            <w:tcW w:w="3084" w:type="dxa"/>
          </w:tcPr>
          <w:p w:rsidR="00EE39E6" w:rsidRDefault="00EE39E6" w:rsidP="00EE39E6">
            <w:r>
              <w:t>Увеличение числа вновь зарегистрированных субъектов МСП /ед./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до 10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</w:tcPr>
          <w:p w:rsidR="00EE39E6" w:rsidRDefault="00EE39E6" w:rsidP="00EE39E6">
            <w:r>
              <w:t>Целевой индикатор выполнен на 19 ед. больше или в 2,9 раз</w:t>
            </w:r>
          </w:p>
        </w:tc>
      </w:tr>
      <w:tr w:rsidR="00EE39E6" w:rsidTr="00EE39E6">
        <w:tc>
          <w:tcPr>
            <w:tcW w:w="426" w:type="dxa"/>
          </w:tcPr>
          <w:p w:rsidR="00EE39E6" w:rsidRDefault="00EE39E6" w:rsidP="00EE39E6">
            <w:pPr>
              <w:jc w:val="center"/>
            </w:pPr>
          </w:p>
        </w:tc>
        <w:tc>
          <w:tcPr>
            <w:tcW w:w="3084" w:type="dxa"/>
          </w:tcPr>
          <w:p w:rsidR="00EE39E6" w:rsidRDefault="00EE39E6" w:rsidP="00EE39E6">
            <w:r>
              <w:t xml:space="preserve">Бюджетные поступления в виде налогов и сборов от предпринимательской </w:t>
            </w:r>
            <w:r>
              <w:lastRenderedPageBreak/>
              <w:t>деятельности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до 4,5 млн. руб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5 млн. руб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EE39E6" w:rsidP="00EE39E6">
            <w:r>
              <w:t>Целевой показатель выполнен на 111,1%</w:t>
            </w:r>
          </w:p>
        </w:tc>
      </w:tr>
      <w:tr w:rsidR="00EE39E6" w:rsidTr="00EE39E6">
        <w:tc>
          <w:tcPr>
            <w:tcW w:w="426" w:type="dxa"/>
          </w:tcPr>
          <w:p w:rsidR="00EE39E6" w:rsidRDefault="00EE39E6" w:rsidP="00EE39E6">
            <w:pPr>
              <w:jc w:val="center"/>
            </w:pPr>
            <w:r>
              <w:t>2</w:t>
            </w:r>
          </w:p>
        </w:tc>
        <w:tc>
          <w:tcPr>
            <w:tcW w:w="3084" w:type="dxa"/>
          </w:tcPr>
          <w:p w:rsidR="00EE39E6" w:rsidRDefault="00EE39E6" w:rsidP="00EE39E6">
            <w:r>
              <w:t>Подпрограмма 1</w:t>
            </w:r>
            <w:r w:rsidRPr="00CB0D60">
              <w:t xml:space="preserve"> «</w:t>
            </w:r>
            <w:r>
              <w:t>Развитие туризма</w:t>
            </w:r>
            <w:r w:rsidRPr="00CB0D60">
              <w:t xml:space="preserve"> в Пий-Хемском кожууне на 2021-2023</w:t>
            </w:r>
            <w:r w:rsidR="0051004B">
              <w:t xml:space="preserve"> </w:t>
            </w:r>
            <w:r w:rsidRPr="00CB0D60">
              <w:t>г</w:t>
            </w:r>
            <w:r w:rsidR="0051004B">
              <w:t>г.</w:t>
            </w:r>
            <w:r w:rsidRPr="00CB0D60">
              <w:t>»</w:t>
            </w:r>
            <w:r>
              <w:t xml:space="preserve">  </w:t>
            </w:r>
            <w:r w:rsidRPr="00EB5FC5">
              <w:rPr>
                <w:sz w:val="18"/>
                <w:szCs w:val="18"/>
              </w:rPr>
              <w:t>/финансовые средства/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EE39E6" w:rsidRDefault="00EE39E6" w:rsidP="00EE39E6">
            <w:pPr>
              <w:jc w:val="center"/>
            </w:pPr>
            <w:r>
              <w:t>50,0</w:t>
            </w:r>
          </w:p>
        </w:tc>
        <w:tc>
          <w:tcPr>
            <w:tcW w:w="1418" w:type="dxa"/>
          </w:tcPr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EE39E6" w:rsidP="00EE39E6">
            <w:r>
              <w:t>100%</w:t>
            </w:r>
          </w:p>
        </w:tc>
      </w:tr>
      <w:tr w:rsidR="00EE39E6" w:rsidTr="00EE39E6">
        <w:tc>
          <w:tcPr>
            <w:tcW w:w="426" w:type="dxa"/>
          </w:tcPr>
          <w:p w:rsidR="00EE39E6" w:rsidRDefault="00EE39E6" w:rsidP="00EE39E6">
            <w:pPr>
              <w:jc w:val="center"/>
            </w:pPr>
          </w:p>
        </w:tc>
        <w:tc>
          <w:tcPr>
            <w:tcW w:w="3084" w:type="dxa"/>
          </w:tcPr>
          <w:p w:rsidR="00EE39E6" w:rsidRDefault="00117638" w:rsidP="00EE39E6">
            <w:r>
              <w:t xml:space="preserve">Туристический поток </w:t>
            </w:r>
            <w:r w:rsidR="0051004B">
              <w:t xml:space="preserve"> /человек/</w:t>
            </w:r>
          </w:p>
        </w:tc>
        <w:tc>
          <w:tcPr>
            <w:tcW w:w="1418" w:type="dxa"/>
          </w:tcPr>
          <w:p w:rsidR="00EE39E6" w:rsidRDefault="0051004B" w:rsidP="00EE39E6">
            <w:pPr>
              <w:jc w:val="center"/>
            </w:pPr>
            <w:r>
              <w:t>7000</w:t>
            </w:r>
          </w:p>
        </w:tc>
        <w:tc>
          <w:tcPr>
            <w:tcW w:w="1417" w:type="dxa"/>
          </w:tcPr>
          <w:p w:rsidR="00EE39E6" w:rsidRDefault="0051004B" w:rsidP="00EE39E6">
            <w:pPr>
              <w:jc w:val="center"/>
            </w:pPr>
            <w:r>
              <w:t>8367</w:t>
            </w:r>
          </w:p>
        </w:tc>
        <w:tc>
          <w:tcPr>
            <w:tcW w:w="1418" w:type="dxa"/>
          </w:tcPr>
          <w:p w:rsidR="00EE39E6" w:rsidRDefault="0051004B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51004B" w:rsidP="00EE39E6">
            <w:r>
              <w:t>119,5%</w:t>
            </w:r>
          </w:p>
        </w:tc>
      </w:tr>
    </w:tbl>
    <w:p w:rsidR="00077813" w:rsidRDefault="00077813" w:rsidP="00077813">
      <w:pPr>
        <w:jc w:val="center"/>
      </w:pPr>
    </w:p>
    <w:p w:rsidR="006F598B" w:rsidRPr="00B86C08" w:rsidRDefault="006C0BBC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 w:rsidRPr="00B86C08">
        <w:rPr>
          <w:sz w:val="26"/>
          <w:szCs w:val="26"/>
        </w:rPr>
        <w:t xml:space="preserve">По методике расчета эффективности, </w:t>
      </w:r>
      <w:r w:rsidR="00A4606D" w:rsidRPr="00B86C08">
        <w:rPr>
          <w:sz w:val="26"/>
          <w:szCs w:val="26"/>
        </w:rPr>
        <w:t xml:space="preserve">суммарное </w:t>
      </w:r>
      <w:r w:rsidRPr="00B86C08">
        <w:rPr>
          <w:sz w:val="26"/>
          <w:szCs w:val="26"/>
        </w:rPr>
        <w:t>выполнение целевых индикаторов составляет</w:t>
      </w:r>
      <w:r w:rsidR="009102F1" w:rsidRPr="00B86C08">
        <w:rPr>
          <w:sz w:val="26"/>
          <w:szCs w:val="26"/>
        </w:rPr>
        <w:t xml:space="preserve"> 118</w:t>
      </w:r>
      <w:r w:rsidR="006B6BE6" w:rsidRPr="00B86C08">
        <w:rPr>
          <w:sz w:val="26"/>
          <w:szCs w:val="26"/>
        </w:rPr>
        <w:t xml:space="preserve">%. </w:t>
      </w:r>
      <w:r w:rsidR="009102F1" w:rsidRPr="00B86C08">
        <w:rPr>
          <w:sz w:val="26"/>
          <w:szCs w:val="26"/>
        </w:rPr>
        <w:t xml:space="preserve">Освоение финансовых средств составило 96%. </w:t>
      </w:r>
      <w:r w:rsidR="006F598B" w:rsidRPr="00B86C08">
        <w:rPr>
          <w:sz w:val="26"/>
          <w:szCs w:val="26"/>
        </w:rPr>
        <w:t>Финансовые средства подпрограммы 1 направлены на поддержку 2-х предпринимателей:</w:t>
      </w:r>
    </w:p>
    <w:p w:rsidR="006F598B" w:rsidRPr="00B86C08" w:rsidRDefault="006F598B" w:rsidP="006F598B">
      <w:pPr>
        <w:pStyle w:val="aa"/>
        <w:numPr>
          <w:ilvl w:val="0"/>
          <w:numId w:val="2"/>
        </w:numPr>
        <w:spacing w:after="240" w:line="276" w:lineRule="auto"/>
        <w:jc w:val="both"/>
        <w:rPr>
          <w:sz w:val="26"/>
          <w:szCs w:val="26"/>
        </w:rPr>
      </w:pPr>
      <w:r w:rsidRPr="00B86C08">
        <w:rPr>
          <w:sz w:val="26"/>
          <w:szCs w:val="26"/>
        </w:rPr>
        <w:t>ИП Монгуш А.Н. – 110 тыс.руб, на уплату первоначального взноса при покупке в рассрочку прицепного оборудования (сеялки)</w:t>
      </w:r>
    </w:p>
    <w:p w:rsidR="006F598B" w:rsidRPr="00B86C08" w:rsidRDefault="006F598B" w:rsidP="006F598B">
      <w:pPr>
        <w:pStyle w:val="aa"/>
        <w:numPr>
          <w:ilvl w:val="0"/>
          <w:numId w:val="2"/>
        </w:numPr>
        <w:spacing w:after="240" w:line="276" w:lineRule="auto"/>
        <w:jc w:val="both"/>
        <w:rPr>
          <w:sz w:val="26"/>
          <w:szCs w:val="26"/>
        </w:rPr>
      </w:pPr>
      <w:r w:rsidRPr="00B86C08">
        <w:rPr>
          <w:sz w:val="26"/>
          <w:szCs w:val="26"/>
        </w:rPr>
        <w:t>ИП Чамбал А.В. – 80 тыс. руб, на приобретение строительного материала для достройки помещения придорожного сервиса по обслуживанию автотранспортных средств.</w:t>
      </w:r>
    </w:p>
    <w:p w:rsidR="006B6BE6" w:rsidRPr="00B86C08" w:rsidRDefault="00117638" w:rsidP="006F598B">
      <w:pPr>
        <w:spacing w:after="240" w:line="276" w:lineRule="auto"/>
        <w:ind w:firstLine="708"/>
        <w:jc w:val="both"/>
        <w:rPr>
          <w:sz w:val="26"/>
          <w:szCs w:val="26"/>
        </w:rPr>
      </w:pPr>
      <w:r w:rsidRPr="00B86C08">
        <w:rPr>
          <w:sz w:val="26"/>
          <w:szCs w:val="26"/>
        </w:rPr>
        <w:t>Целевые показатели</w:t>
      </w:r>
      <w:r w:rsidR="000D32DF" w:rsidRPr="00B86C08">
        <w:rPr>
          <w:sz w:val="26"/>
          <w:szCs w:val="26"/>
        </w:rPr>
        <w:t xml:space="preserve"> по подпрограмме 1</w:t>
      </w:r>
      <w:r w:rsidRPr="00B86C08">
        <w:rPr>
          <w:sz w:val="26"/>
          <w:szCs w:val="26"/>
        </w:rPr>
        <w:t xml:space="preserve">, указанные в отчете достигнуты, кроме показателя </w:t>
      </w:r>
      <w:r w:rsidR="00A05806" w:rsidRPr="00B86C08">
        <w:rPr>
          <w:sz w:val="26"/>
          <w:szCs w:val="26"/>
        </w:rPr>
        <w:t>«Увеличение доли продукции, произведенной субъектами МСП в общем объеме промышленного производства», так как объем</w:t>
      </w:r>
      <w:r w:rsidR="009102F1" w:rsidRPr="00B86C08">
        <w:rPr>
          <w:sz w:val="26"/>
          <w:szCs w:val="26"/>
        </w:rPr>
        <w:t>ы</w:t>
      </w:r>
      <w:r w:rsidR="00A05806" w:rsidRPr="00B86C08">
        <w:rPr>
          <w:sz w:val="26"/>
          <w:szCs w:val="26"/>
        </w:rPr>
        <w:t xml:space="preserve"> промышленного производства за последние годы стабильно на 90-92% выполн</w:t>
      </w:r>
      <w:r w:rsidR="009102F1" w:rsidRPr="00B86C08">
        <w:rPr>
          <w:sz w:val="26"/>
          <w:szCs w:val="26"/>
        </w:rPr>
        <w:t>ены</w:t>
      </w:r>
      <w:r w:rsidR="00A05806" w:rsidRPr="00B86C08">
        <w:rPr>
          <w:sz w:val="26"/>
          <w:szCs w:val="26"/>
        </w:rPr>
        <w:t xml:space="preserve"> субъектами МСП</w:t>
      </w:r>
      <w:r w:rsidR="009102F1" w:rsidRPr="00B86C08">
        <w:rPr>
          <w:sz w:val="26"/>
          <w:szCs w:val="26"/>
        </w:rPr>
        <w:t>,</w:t>
      </w:r>
      <w:r w:rsidR="00B3659D" w:rsidRPr="00B86C08">
        <w:rPr>
          <w:sz w:val="26"/>
          <w:szCs w:val="26"/>
        </w:rPr>
        <w:t xml:space="preserve"> рекомендуется пересмотреть данный показатель.</w:t>
      </w:r>
    </w:p>
    <w:p w:rsidR="0051004B" w:rsidRPr="00B86C08" w:rsidRDefault="000D32DF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 w:rsidRPr="00B86C08">
        <w:rPr>
          <w:sz w:val="26"/>
          <w:szCs w:val="26"/>
        </w:rPr>
        <w:t xml:space="preserve">По подпрограмме 2 освоено 50,0 тыс рублей на софинансирование стоимости бальнеологического исследования озера Каък-Хол. В связи с тем, что в период пандемии </w:t>
      </w:r>
      <w:r w:rsidR="006F598B" w:rsidRPr="00B86C08">
        <w:rPr>
          <w:sz w:val="26"/>
          <w:szCs w:val="26"/>
        </w:rPr>
        <w:t>туристические объекты периодически закрывались, некоторые пункты не выполнялись, например, содействие в рекламе и создание новых туристических объектов.</w:t>
      </w:r>
      <w:r w:rsidR="009102F1" w:rsidRPr="00B86C08">
        <w:rPr>
          <w:sz w:val="26"/>
          <w:szCs w:val="26"/>
        </w:rPr>
        <w:t xml:space="preserve"> </w:t>
      </w:r>
      <w:r w:rsidR="0051004B" w:rsidRPr="00B86C08">
        <w:rPr>
          <w:sz w:val="26"/>
          <w:szCs w:val="26"/>
        </w:rPr>
        <w:t>Тем не менее, туристический поток выполнен на 119,5%, около 75% которого составляет посещение туристами базу маралхоза.</w:t>
      </w:r>
    </w:p>
    <w:p w:rsidR="0051004B" w:rsidRPr="00B86C08" w:rsidRDefault="0051004B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 w:rsidRPr="00B86C08">
        <w:rPr>
          <w:sz w:val="26"/>
          <w:szCs w:val="26"/>
        </w:rPr>
        <w:t>Согласно Указа Главы РТ от 15.10.2021 года №409 «О структуре органов исполнительной власти РТ и признании утратившим силу отдельных указов Главы РТ» подпрограмма 2 «Развитие туризма в Пий-Хемском кожууне» передана в исполнение МКУ Отдел по делам молодежи,</w:t>
      </w:r>
      <w:r w:rsidR="00B86C08">
        <w:rPr>
          <w:sz w:val="26"/>
          <w:szCs w:val="26"/>
        </w:rPr>
        <w:t xml:space="preserve"> культуры</w:t>
      </w:r>
      <w:r w:rsidRPr="00B86C08">
        <w:rPr>
          <w:sz w:val="26"/>
          <w:szCs w:val="26"/>
        </w:rPr>
        <w:t xml:space="preserve"> и спорта Администрации Пий-Хемского кожууна. </w:t>
      </w:r>
    </w:p>
    <w:p w:rsidR="000D32DF" w:rsidRPr="00B86C08" w:rsidRDefault="0051004B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 w:rsidRPr="00B86C08">
        <w:rPr>
          <w:sz w:val="26"/>
          <w:szCs w:val="26"/>
        </w:rPr>
        <w:t xml:space="preserve">Для </w:t>
      </w:r>
      <w:r w:rsidR="00B86C08" w:rsidRPr="00B86C08">
        <w:rPr>
          <w:sz w:val="26"/>
          <w:szCs w:val="26"/>
        </w:rPr>
        <w:t>более эффективной реализации данной подпрограммы, р</w:t>
      </w:r>
      <w:r w:rsidR="009102F1" w:rsidRPr="00B86C08">
        <w:rPr>
          <w:sz w:val="26"/>
          <w:szCs w:val="26"/>
        </w:rPr>
        <w:t xml:space="preserve">екомендуется по каждому запланированному мероприятию составить «дорожную карту», максимально отрабатывать и </w:t>
      </w:r>
      <w:r w:rsidR="00B86C08" w:rsidRPr="00B86C08">
        <w:rPr>
          <w:sz w:val="26"/>
          <w:szCs w:val="26"/>
        </w:rPr>
        <w:t xml:space="preserve">ежеквартально </w:t>
      </w:r>
      <w:r w:rsidR="009102F1" w:rsidRPr="00B86C08">
        <w:rPr>
          <w:sz w:val="26"/>
          <w:szCs w:val="26"/>
        </w:rPr>
        <w:t xml:space="preserve">анализировать. </w:t>
      </w:r>
    </w:p>
    <w:p w:rsidR="006B6BE6" w:rsidRPr="00B86C08" w:rsidRDefault="009102F1" w:rsidP="00A4606D">
      <w:pPr>
        <w:spacing w:line="276" w:lineRule="auto"/>
        <w:ind w:firstLine="709"/>
        <w:jc w:val="both"/>
        <w:rPr>
          <w:sz w:val="26"/>
          <w:szCs w:val="26"/>
        </w:rPr>
      </w:pPr>
      <w:r w:rsidRPr="00B86C08">
        <w:rPr>
          <w:sz w:val="26"/>
          <w:szCs w:val="26"/>
        </w:rPr>
        <w:t>Вывод: муниципальная целевая программа</w:t>
      </w:r>
      <w:r w:rsidR="00957E81" w:rsidRPr="00B86C08">
        <w:rPr>
          <w:sz w:val="26"/>
          <w:szCs w:val="26"/>
        </w:rPr>
        <w:t xml:space="preserve"> «Создание</w:t>
      </w:r>
      <w:r w:rsidR="000F5A60" w:rsidRPr="00B86C08">
        <w:rPr>
          <w:sz w:val="26"/>
          <w:szCs w:val="26"/>
        </w:rPr>
        <w:t xml:space="preserve"> </w:t>
      </w:r>
      <w:r w:rsidR="00957E81" w:rsidRPr="00B86C08">
        <w:rPr>
          <w:sz w:val="26"/>
          <w:szCs w:val="26"/>
        </w:rPr>
        <w:t>благоприятных условий для усто</w:t>
      </w:r>
      <w:r w:rsidR="00117638" w:rsidRPr="00B86C08">
        <w:rPr>
          <w:sz w:val="26"/>
          <w:szCs w:val="26"/>
        </w:rPr>
        <w:t>йчивого экономического развития</w:t>
      </w:r>
      <w:r w:rsidR="000F5A60" w:rsidRPr="00B86C08">
        <w:rPr>
          <w:sz w:val="26"/>
          <w:szCs w:val="26"/>
        </w:rPr>
        <w:t xml:space="preserve"> </w:t>
      </w:r>
      <w:r w:rsidRPr="00B86C08">
        <w:rPr>
          <w:sz w:val="26"/>
          <w:szCs w:val="26"/>
        </w:rPr>
        <w:t>в Пий-Хемском кожууне на 2021-2023</w:t>
      </w:r>
      <w:r w:rsidR="00957E81" w:rsidRPr="00B86C08">
        <w:rPr>
          <w:sz w:val="26"/>
          <w:szCs w:val="26"/>
        </w:rPr>
        <w:t xml:space="preserve">гг.» </w:t>
      </w:r>
      <w:r w:rsidRPr="00B86C08">
        <w:rPr>
          <w:sz w:val="26"/>
          <w:szCs w:val="26"/>
        </w:rPr>
        <w:t>за 2021</w:t>
      </w:r>
      <w:r w:rsidR="000F5A60" w:rsidRPr="00B86C08">
        <w:rPr>
          <w:sz w:val="26"/>
          <w:szCs w:val="26"/>
        </w:rPr>
        <w:t xml:space="preserve"> год </w:t>
      </w:r>
      <w:r w:rsidRPr="00B86C08">
        <w:rPr>
          <w:sz w:val="26"/>
          <w:szCs w:val="26"/>
        </w:rPr>
        <w:t xml:space="preserve">в целом </w:t>
      </w:r>
      <w:r w:rsidR="000F5A60" w:rsidRPr="00B86C08">
        <w:rPr>
          <w:sz w:val="26"/>
          <w:szCs w:val="26"/>
        </w:rPr>
        <w:t>реализована</w:t>
      </w:r>
      <w:r w:rsidR="006B6BE6" w:rsidRPr="00B86C08">
        <w:rPr>
          <w:sz w:val="26"/>
          <w:szCs w:val="26"/>
        </w:rPr>
        <w:t xml:space="preserve"> эффективно.</w:t>
      </w:r>
    </w:p>
    <w:p w:rsidR="00D465E6" w:rsidRPr="00B86C08" w:rsidRDefault="00D465E6" w:rsidP="00986E34">
      <w:pPr>
        <w:spacing w:line="360" w:lineRule="auto"/>
        <w:rPr>
          <w:color w:val="FF0000"/>
          <w:sz w:val="26"/>
          <w:szCs w:val="26"/>
        </w:rPr>
      </w:pPr>
    </w:p>
    <w:p w:rsidR="006E64BC" w:rsidRPr="00B86C08" w:rsidRDefault="000F5A60" w:rsidP="00B86C08">
      <w:pPr>
        <w:spacing w:line="276" w:lineRule="auto"/>
      </w:pPr>
      <w:r w:rsidRPr="00B86C08">
        <w:rPr>
          <w:sz w:val="26"/>
          <w:szCs w:val="26"/>
        </w:rPr>
        <w:t xml:space="preserve"> </w:t>
      </w:r>
      <w:r w:rsidR="00A4606D" w:rsidRPr="00B86C08">
        <w:rPr>
          <w:sz w:val="26"/>
          <w:szCs w:val="26"/>
        </w:rPr>
        <w:t xml:space="preserve">        </w:t>
      </w:r>
      <w:r w:rsidR="009102F1" w:rsidRPr="00B86C08">
        <w:t>И</w:t>
      </w:r>
      <w:r w:rsidR="00B87237">
        <w:t>сполнитель заместитель председателя администрации Пий-Хемского кожууна по экономике</w:t>
      </w:r>
      <w:bookmarkStart w:id="0" w:name="_GoBack"/>
      <w:bookmarkEnd w:id="0"/>
      <w:r w:rsidR="009102F1" w:rsidRPr="00B86C08">
        <w:t xml:space="preserve"> </w:t>
      </w:r>
      <w:r w:rsidR="00A07A62" w:rsidRPr="00B86C08">
        <w:t>Дендип А.В.</w:t>
      </w:r>
      <w:r w:rsidR="00986E34" w:rsidRPr="00B86C08">
        <w:t xml:space="preserve">                          </w:t>
      </w:r>
    </w:p>
    <w:sectPr w:rsidR="006E64BC" w:rsidRPr="00B86C08" w:rsidSect="00B8723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6E" w:rsidRDefault="005A396E" w:rsidP="003A071F">
      <w:r>
        <w:separator/>
      </w:r>
    </w:p>
  </w:endnote>
  <w:endnote w:type="continuationSeparator" w:id="0">
    <w:p w:rsidR="005A396E" w:rsidRDefault="005A396E" w:rsidP="003A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6E" w:rsidRDefault="005A396E" w:rsidP="003A071F">
      <w:r>
        <w:separator/>
      </w:r>
    </w:p>
  </w:footnote>
  <w:footnote w:type="continuationSeparator" w:id="0">
    <w:p w:rsidR="005A396E" w:rsidRDefault="005A396E" w:rsidP="003A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748E8"/>
    <w:multiLevelType w:val="hybridMultilevel"/>
    <w:tmpl w:val="D3F27318"/>
    <w:lvl w:ilvl="0" w:tplc="8B56F1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E69C0"/>
    <w:multiLevelType w:val="hybridMultilevel"/>
    <w:tmpl w:val="3490BEE0"/>
    <w:lvl w:ilvl="0" w:tplc="E7FAF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8C0"/>
    <w:rsid w:val="000057D9"/>
    <w:rsid w:val="00006565"/>
    <w:rsid w:val="000140DC"/>
    <w:rsid w:val="000314E3"/>
    <w:rsid w:val="00032FAB"/>
    <w:rsid w:val="00037C14"/>
    <w:rsid w:val="00051140"/>
    <w:rsid w:val="00060375"/>
    <w:rsid w:val="000702DB"/>
    <w:rsid w:val="000750E5"/>
    <w:rsid w:val="00077813"/>
    <w:rsid w:val="00081256"/>
    <w:rsid w:val="000872DF"/>
    <w:rsid w:val="000D32DF"/>
    <w:rsid w:val="000E3C6F"/>
    <w:rsid w:val="000F5A60"/>
    <w:rsid w:val="00100284"/>
    <w:rsid w:val="001104B9"/>
    <w:rsid w:val="00110A3E"/>
    <w:rsid w:val="0011141A"/>
    <w:rsid w:val="00112872"/>
    <w:rsid w:val="00115CC8"/>
    <w:rsid w:val="001163A4"/>
    <w:rsid w:val="00117638"/>
    <w:rsid w:val="001210E4"/>
    <w:rsid w:val="001615E4"/>
    <w:rsid w:val="00175379"/>
    <w:rsid w:val="00187C96"/>
    <w:rsid w:val="001A30E3"/>
    <w:rsid w:val="001B0BFE"/>
    <w:rsid w:val="001B226E"/>
    <w:rsid w:val="001C6B47"/>
    <w:rsid w:val="001C6C0C"/>
    <w:rsid w:val="001D311A"/>
    <w:rsid w:val="001D443E"/>
    <w:rsid w:val="0020505C"/>
    <w:rsid w:val="00213A84"/>
    <w:rsid w:val="00214093"/>
    <w:rsid w:val="00217BE9"/>
    <w:rsid w:val="00235E66"/>
    <w:rsid w:val="002366F5"/>
    <w:rsid w:val="00236B9F"/>
    <w:rsid w:val="002523A4"/>
    <w:rsid w:val="00252B12"/>
    <w:rsid w:val="002641C9"/>
    <w:rsid w:val="00271F46"/>
    <w:rsid w:val="00291988"/>
    <w:rsid w:val="002A7263"/>
    <w:rsid w:val="002D524A"/>
    <w:rsid w:val="002F182D"/>
    <w:rsid w:val="00302CEE"/>
    <w:rsid w:val="003072A2"/>
    <w:rsid w:val="00354FF4"/>
    <w:rsid w:val="00364FA8"/>
    <w:rsid w:val="00370544"/>
    <w:rsid w:val="00372648"/>
    <w:rsid w:val="00385834"/>
    <w:rsid w:val="003959E7"/>
    <w:rsid w:val="00395F51"/>
    <w:rsid w:val="00397FBD"/>
    <w:rsid w:val="003A071F"/>
    <w:rsid w:val="003A155F"/>
    <w:rsid w:val="003D4B56"/>
    <w:rsid w:val="003D5C2D"/>
    <w:rsid w:val="003E0186"/>
    <w:rsid w:val="003E065F"/>
    <w:rsid w:val="003E3517"/>
    <w:rsid w:val="003E60F8"/>
    <w:rsid w:val="004072B7"/>
    <w:rsid w:val="00416E70"/>
    <w:rsid w:val="0043269E"/>
    <w:rsid w:val="00444183"/>
    <w:rsid w:val="00454BF4"/>
    <w:rsid w:val="004753AC"/>
    <w:rsid w:val="00475867"/>
    <w:rsid w:val="004804A1"/>
    <w:rsid w:val="0048064C"/>
    <w:rsid w:val="004808C7"/>
    <w:rsid w:val="004920EB"/>
    <w:rsid w:val="00496E7C"/>
    <w:rsid w:val="004D1DA1"/>
    <w:rsid w:val="004D426E"/>
    <w:rsid w:val="004E4E14"/>
    <w:rsid w:val="004F38B6"/>
    <w:rsid w:val="004F52D2"/>
    <w:rsid w:val="0051004B"/>
    <w:rsid w:val="005135AF"/>
    <w:rsid w:val="00555E5D"/>
    <w:rsid w:val="005629EF"/>
    <w:rsid w:val="0056355C"/>
    <w:rsid w:val="0059492B"/>
    <w:rsid w:val="005979C4"/>
    <w:rsid w:val="005A2F44"/>
    <w:rsid w:val="005A396E"/>
    <w:rsid w:val="005A5EEF"/>
    <w:rsid w:val="005B0CF4"/>
    <w:rsid w:val="005D457E"/>
    <w:rsid w:val="005D7E78"/>
    <w:rsid w:val="005E3D7E"/>
    <w:rsid w:val="00603089"/>
    <w:rsid w:val="00614699"/>
    <w:rsid w:val="00626FC5"/>
    <w:rsid w:val="006408F4"/>
    <w:rsid w:val="00666BB3"/>
    <w:rsid w:val="0066724B"/>
    <w:rsid w:val="0067027D"/>
    <w:rsid w:val="006A70D0"/>
    <w:rsid w:val="006B1634"/>
    <w:rsid w:val="006B3049"/>
    <w:rsid w:val="006B6BE6"/>
    <w:rsid w:val="006C0BBC"/>
    <w:rsid w:val="006C17AF"/>
    <w:rsid w:val="006C743D"/>
    <w:rsid w:val="006C7AD1"/>
    <w:rsid w:val="006D68FF"/>
    <w:rsid w:val="006E64BC"/>
    <w:rsid w:val="006F10A1"/>
    <w:rsid w:val="006F2276"/>
    <w:rsid w:val="006F3CC3"/>
    <w:rsid w:val="006F598B"/>
    <w:rsid w:val="00726281"/>
    <w:rsid w:val="007475FB"/>
    <w:rsid w:val="007611E3"/>
    <w:rsid w:val="007841AB"/>
    <w:rsid w:val="00786521"/>
    <w:rsid w:val="007935F5"/>
    <w:rsid w:val="00794BFB"/>
    <w:rsid w:val="007A2CB9"/>
    <w:rsid w:val="007B478F"/>
    <w:rsid w:val="007D7AB8"/>
    <w:rsid w:val="007E77DA"/>
    <w:rsid w:val="007F378E"/>
    <w:rsid w:val="007F6349"/>
    <w:rsid w:val="008106ED"/>
    <w:rsid w:val="00820CB1"/>
    <w:rsid w:val="00824514"/>
    <w:rsid w:val="00841EC5"/>
    <w:rsid w:val="00850C83"/>
    <w:rsid w:val="00870404"/>
    <w:rsid w:val="0087714D"/>
    <w:rsid w:val="00880C85"/>
    <w:rsid w:val="00881113"/>
    <w:rsid w:val="00887E21"/>
    <w:rsid w:val="008A39A0"/>
    <w:rsid w:val="008B1A0D"/>
    <w:rsid w:val="008B4EB5"/>
    <w:rsid w:val="008D08AD"/>
    <w:rsid w:val="008E1B98"/>
    <w:rsid w:val="008E6291"/>
    <w:rsid w:val="008F6A72"/>
    <w:rsid w:val="00903662"/>
    <w:rsid w:val="009102F1"/>
    <w:rsid w:val="009124CC"/>
    <w:rsid w:val="00913B6F"/>
    <w:rsid w:val="009167EB"/>
    <w:rsid w:val="00920221"/>
    <w:rsid w:val="00935DA8"/>
    <w:rsid w:val="00941792"/>
    <w:rsid w:val="009506B7"/>
    <w:rsid w:val="00955D78"/>
    <w:rsid w:val="00957E81"/>
    <w:rsid w:val="00986E34"/>
    <w:rsid w:val="00995217"/>
    <w:rsid w:val="009A2496"/>
    <w:rsid w:val="009B3678"/>
    <w:rsid w:val="009C7979"/>
    <w:rsid w:val="009D22F0"/>
    <w:rsid w:val="009E3D26"/>
    <w:rsid w:val="009E5F71"/>
    <w:rsid w:val="00A05806"/>
    <w:rsid w:val="00A07A62"/>
    <w:rsid w:val="00A20D68"/>
    <w:rsid w:val="00A35A92"/>
    <w:rsid w:val="00A4606D"/>
    <w:rsid w:val="00A53CC2"/>
    <w:rsid w:val="00A65A47"/>
    <w:rsid w:val="00A67414"/>
    <w:rsid w:val="00A74303"/>
    <w:rsid w:val="00A8123F"/>
    <w:rsid w:val="00A87F08"/>
    <w:rsid w:val="00A91B5E"/>
    <w:rsid w:val="00AA4F0D"/>
    <w:rsid w:val="00AE34BB"/>
    <w:rsid w:val="00B0378F"/>
    <w:rsid w:val="00B04C81"/>
    <w:rsid w:val="00B15D34"/>
    <w:rsid w:val="00B223E9"/>
    <w:rsid w:val="00B3210A"/>
    <w:rsid w:val="00B3659D"/>
    <w:rsid w:val="00B435B1"/>
    <w:rsid w:val="00B778E8"/>
    <w:rsid w:val="00B86C08"/>
    <w:rsid w:val="00B87237"/>
    <w:rsid w:val="00B9058D"/>
    <w:rsid w:val="00B976B3"/>
    <w:rsid w:val="00BD5BF3"/>
    <w:rsid w:val="00BE2EE5"/>
    <w:rsid w:val="00C00353"/>
    <w:rsid w:val="00C15A53"/>
    <w:rsid w:val="00C4433B"/>
    <w:rsid w:val="00C5073C"/>
    <w:rsid w:val="00C578C0"/>
    <w:rsid w:val="00CB0D60"/>
    <w:rsid w:val="00CE068B"/>
    <w:rsid w:val="00CE70E5"/>
    <w:rsid w:val="00D007CE"/>
    <w:rsid w:val="00D0529F"/>
    <w:rsid w:val="00D05EE6"/>
    <w:rsid w:val="00D2350F"/>
    <w:rsid w:val="00D30BA8"/>
    <w:rsid w:val="00D32179"/>
    <w:rsid w:val="00D34C95"/>
    <w:rsid w:val="00D42497"/>
    <w:rsid w:val="00D465E6"/>
    <w:rsid w:val="00D57963"/>
    <w:rsid w:val="00D63CE5"/>
    <w:rsid w:val="00D6452A"/>
    <w:rsid w:val="00D7113E"/>
    <w:rsid w:val="00D71863"/>
    <w:rsid w:val="00DA50EA"/>
    <w:rsid w:val="00DA5FC2"/>
    <w:rsid w:val="00DA6480"/>
    <w:rsid w:val="00DB3123"/>
    <w:rsid w:val="00DB3FB8"/>
    <w:rsid w:val="00DC59EC"/>
    <w:rsid w:val="00DD1030"/>
    <w:rsid w:val="00DF65DF"/>
    <w:rsid w:val="00E13F0D"/>
    <w:rsid w:val="00E15CB4"/>
    <w:rsid w:val="00E2087F"/>
    <w:rsid w:val="00E21AF3"/>
    <w:rsid w:val="00E22C12"/>
    <w:rsid w:val="00E25707"/>
    <w:rsid w:val="00E3783D"/>
    <w:rsid w:val="00E91CEE"/>
    <w:rsid w:val="00EB5FC5"/>
    <w:rsid w:val="00EC20C7"/>
    <w:rsid w:val="00EC2910"/>
    <w:rsid w:val="00EC3C51"/>
    <w:rsid w:val="00EE39E6"/>
    <w:rsid w:val="00EE4E3B"/>
    <w:rsid w:val="00EE7D88"/>
    <w:rsid w:val="00F16CFE"/>
    <w:rsid w:val="00F4220C"/>
    <w:rsid w:val="00F464D1"/>
    <w:rsid w:val="00F50588"/>
    <w:rsid w:val="00FA2440"/>
    <w:rsid w:val="00FC2666"/>
    <w:rsid w:val="00FC3CB3"/>
    <w:rsid w:val="00FD1020"/>
    <w:rsid w:val="00FD4B98"/>
    <w:rsid w:val="00FE3371"/>
    <w:rsid w:val="00FE6545"/>
    <w:rsid w:val="00FF26F6"/>
    <w:rsid w:val="00FF7CF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5973-537B-46C9-B603-55E77D80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D1030"/>
  </w:style>
  <w:style w:type="paragraph" w:customStyle="1" w:styleId="Style5">
    <w:name w:val="Style5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0505C"/>
    <w:pPr>
      <w:widowControl w:val="0"/>
      <w:autoSpaceDE w:val="0"/>
      <w:autoSpaceDN w:val="0"/>
      <w:adjustRightInd w:val="0"/>
      <w:spacing w:line="372" w:lineRule="exact"/>
      <w:ind w:firstLine="65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0505C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0505C"/>
    <w:rPr>
      <w:rFonts w:ascii="Cambria" w:hAnsi="Cambria" w:cs="Cambria"/>
      <w:spacing w:val="40"/>
      <w:sz w:val="10"/>
      <w:szCs w:val="10"/>
    </w:rPr>
  </w:style>
  <w:style w:type="character" w:customStyle="1" w:styleId="FontStyle15">
    <w:name w:val="Font Style15"/>
    <w:basedOn w:val="a0"/>
    <w:uiPriority w:val="99"/>
    <w:rsid w:val="0020505C"/>
    <w:rPr>
      <w:rFonts w:ascii="Lucida Sans Unicode" w:hAnsi="Lucida Sans Unicode" w:cs="Lucida Sans Unicode"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20505C"/>
    <w:rPr>
      <w:rFonts w:ascii="Lucida Sans Unicode" w:hAnsi="Lucida Sans Unicode" w:cs="Lucida Sans Unicode"/>
      <w:sz w:val="20"/>
      <w:szCs w:val="20"/>
    </w:rPr>
  </w:style>
  <w:style w:type="character" w:customStyle="1" w:styleId="FontStyle17">
    <w:name w:val="Font Style17"/>
    <w:basedOn w:val="a0"/>
    <w:uiPriority w:val="99"/>
    <w:rsid w:val="0020505C"/>
    <w:rPr>
      <w:rFonts w:ascii="Lucida Sans Unicode" w:hAnsi="Lucida Sans Unicode" w:cs="Lucida Sans Unicode"/>
      <w:sz w:val="12"/>
      <w:szCs w:val="12"/>
    </w:rPr>
  </w:style>
  <w:style w:type="paragraph" w:customStyle="1" w:styleId="Style3">
    <w:name w:val="Style3"/>
    <w:basedOn w:val="a"/>
    <w:uiPriority w:val="99"/>
    <w:rsid w:val="00496E7C"/>
    <w:pPr>
      <w:widowControl w:val="0"/>
      <w:autoSpaceDE w:val="0"/>
      <w:autoSpaceDN w:val="0"/>
      <w:adjustRightInd w:val="0"/>
      <w:spacing w:line="342" w:lineRule="exact"/>
      <w:ind w:firstLine="274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96E7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626FC5"/>
    <w:pPr>
      <w:widowControl w:val="0"/>
      <w:autoSpaceDE w:val="0"/>
      <w:autoSpaceDN w:val="0"/>
      <w:adjustRightInd w:val="0"/>
      <w:spacing w:line="372" w:lineRule="exact"/>
      <w:ind w:firstLine="708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26F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26FC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986E34"/>
    <w:pPr>
      <w:widowControl w:val="0"/>
      <w:shd w:val="clear" w:color="auto" w:fill="FFFFFF"/>
      <w:spacing w:line="298" w:lineRule="exact"/>
      <w:jc w:val="right"/>
    </w:pPr>
    <w:rPr>
      <w:lang w:bidi="ru-RU"/>
    </w:rPr>
  </w:style>
  <w:style w:type="paragraph" w:styleId="aa">
    <w:name w:val="List Paragraph"/>
    <w:basedOn w:val="a"/>
    <w:uiPriority w:val="34"/>
    <w:qFormat/>
    <w:rsid w:val="00D30BA8"/>
    <w:pPr>
      <w:ind w:left="720"/>
      <w:contextualSpacing/>
    </w:pPr>
  </w:style>
  <w:style w:type="paragraph" w:styleId="ab">
    <w:name w:val="Body Text"/>
    <w:basedOn w:val="a"/>
    <w:link w:val="ac"/>
    <w:rsid w:val="006B6BE6"/>
    <w:pPr>
      <w:widowControl w:val="0"/>
      <w:suppressAutoHyphens/>
      <w:spacing w:after="120" w:line="100" w:lineRule="atLeast"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6B6BE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15</cp:revision>
  <cp:lastPrinted>2022-04-05T16:45:00Z</cp:lastPrinted>
  <dcterms:created xsi:type="dcterms:W3CDTF">2020-06-30T16:37:00Z</dcterms:created>
  <dcterms:modified xsi:type="dcterms:W3CDTF">2022-11-14T03:33:00Z</dcterms:modified>
</cp:coreProperties>
</file>