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0A" w:rsidRDefault="0012120A" w:rsidP="001212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ТЫВА</w:t>
      </w:r>
    </w:p>
    <w:p w:rsidR="0012120A" w:rsidRDefault="0012120A" w:rsidP="001212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ПИЙ-ХЕМСКОГО КОЖУУНА</w:t>
      </w:r>
    </w:p>
    <w:p w:rsidR="0012120A" w:rsidRDefault="0012120A" w:rsidP="0012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12120A" w:rsidRDefault="0012120A" w:rsidP="0012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bCs/>
          <w:sz w:val="16"/>
          <w:szCs w:val="24"/>
        </w:rPr>
        <w:t>668510, Республика Тыва, г. Туран, ул. Кочетова, 11. тел/факс: (39435) 21-7-16</w:t>
      </w:r>
    </w:p>
    <w:p w:rsidR="0012120A" w:rsidRDefault="0012120A" w:rsidP="00121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20A" w:rsidRDefault="0012120A" w:rsidP="0012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20A" w:rsidRDefault="0012120A" w:rsidP="001212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2120A" w:rsidRDefault="0012120A" w:rsidP="001212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2120A" w:rsidRDefault="0012120A" w:rsidP="001212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Пий-Хемского кожууна </w:t>
      </w:r>
    </w:p>
    <w:p w:rsidR="0012120A" w:rsidRDefault="0012120A" w:rsidP="001212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20A" w:rsidRDefault="0012120A" w:rsidP="001212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октября 2023 года № 566</w:t>
      </w:r>
    </w:p>
    <w:p w:rsidR="0012120A" w:rsidRDefault="0012120A" w:rsidP="0012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Туран</w:t>
      </w:r>
    </w:p>
    <w:p w:rsidR="0012120A" w:rsidRDefault="0012120A" w:rsidP="0012120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120A" w:rsidRDefault="0012120A" w:rsidP="0012120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создании комиссии по оценке последствий принятия решения о реорганизации муниципальных бюджетных общеобразовательных учреждений путем присоединения Муниципального бюджетного общеобразовательного учреждения Открытая средняя общеобразовательная школа города Туран Пий-Хемского кожууна Республики Тыва к Муниципальному бюджетному образовательному учреждению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Шивилигская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 Пий-Хемского кожууна Республики Тыва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20A" w:rsidRDefault="0012120A" w:rsidP="001212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20A" w:rsidRDefault="0012120A" w:rsidP="001212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соответствии с Федеральным законом от 29.12.2012 № 273-ФЗ «Об образовании в Российской Федерации», приказом Министерства образования Республики Тыва от 13 января 2023 г. № 26-д «</w:t>
      </w:r>
      <w:r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Об оценке последствий принятия решения о реорганизации или ликвидации образовательных организаций, находящихся в ведении Республики Тыва и организаций, образующих социальную инфраструктуру для детей, предназначенную для целей образования и развития детей, находящихся в ведении органов исполнительной власти</w:t>
      </w:r>
      <w:proofErr w:type="gramEnd"/>
      <w:r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Республики Тыва или в ведении органов местного самоуправления Республики Тыва», </w:t>
      </w:r>
      <w:r>
        <w:rPr>
          <w:rFonts w:ascii="Times New Roman" w:hAnsi="Times New Roman" w:cs="Times New Roman"/>
          <w:sz w:val="28"/>
          <w:szCs w:val="24"/>
        </w:rPr>
        <w:t>постановлением администрации Пий-Хемского кожууна Республики Тыва от 04 октября 2023 г. № 565 «Об оценке последствий принятия решения о реорганизации или ликвидации муниципальных образовательных учреждений, находящихся в ведении Пий-Хемского кожууна», администрация Пий-Хемского кожууна ПОСТАНОВЛЯЕТ:</w:t>
      </w:r>
    </w:p>
    <w:p w:rsidR="0012120A" w:rsidRDefault="0012120A" w:rsidP="001212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Утвердить состав комиссии по оценке последствий принятия решения о реорганизации муниципальных бюджетных общеобразовательных учреждений путем присоединения Муниципального бюджетного общеобразовательного учреждения Открытая средняя общеобразовательная школа города Туран Пий-Хемского кожууна Республики Тыва к Муниципальному бюджетному образовательному учреждению </w:t>
      </w:r>
      <w:proofErr w:type="spellStart"/>
      <w:r>
        <w:rPr>
          <w:rFonts w:ascii="Times New Roman" w:hAnsi="Times New Roman" w:cs="Times New Roman"/>
          <w:sz w:val="28"/>
          <w:szCs w:val="24"/>
        </w:rPr>
        <w:t>Шивилигская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 Пий-Хемского кожууна Республики </w:t>
      </w:r>
      <w:r>
        <w:rPr>
          <w:rFonts w:ascii="Times New Roman" w:hAnsi="Times New Roman" w:cs="Times New Roman"/>
          <w:sz w:val="28"/>
          <w:szCs w:val="24"/>
        </w:rPr>
        <w:lastRenderedPageBreak/>
        <w:t>Тыва»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(далее – Комиссия).</w:t>
      </w:r>
    </w:p>
    <w:p w:rsidR="0012120A" w:rsidRDefault="0012120A" w:rsidP="001212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о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решения о реорганизации муниципальных бюджетных общеобразовательных учреждений путем присоединения Муниципального бюджетного общеобразовательного учреждения Открытая средняя общеобразовательная школа города Туран Пий-Хемского кожууна Республики Тыва к Муниципальному бюджетному образовательному учреждению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Шивилигская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Пий-Хемского кожууна Республики Тыва.</w:t>
      </w:r>
    </w:p>
    <w:p w:rsidR="0012120A" w:rsidRDefault="0012120A" w:rsidP="001212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4"/>
        </w:rPr>
        <w:t>заместителя председателя администрации Пий-Хемского кожууна по социальной политике Байкара О.В.</w:t>
      </w:r>
    </w:p>
    <w:p w:rsidR="0012120A" w:rsidRDefault="0012120A" w:rsidP="001212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120A" w:rsidRDefault="0012120A" w:rsidP="001212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120A" w:rsidRDefault="0012120A" w:rsidP="001212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120A" w:rsidRDefault="0012120A" w:rsidP="001212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И.о. председателя администрации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Пий-Хемского кожууна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В.В. Байыр-оол</w:t>
      </w:r>
    </w:p>
    <w:p w:rsidR="0012120A" w:rsidRDefault="0012120A" w:rsidP="0012120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Пий-Хемского кожууна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 октября 2023 г. № 566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2120A" w:rsidRDefault="0012120A" w:rsidP="0012120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2120A" w:rsidRDefault="0012120A" w:rsidP="0012120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СОСТАВ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комиссии по оценке последствий принятия решения о реорганизации муниципальных бюджетных общеобразовательных учреждений путем присоединения Муниципального бюджетного общеобразовательного учреждения Открытая средняя общеобразовательная школа города Туран Пий-Хемского кожууна Республики Тыва к Муниципальному бюджетному образовательному учреждению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Шивилигская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 Пий-Хемского кожууна Республики Тыва»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39"/>
        <w:gridCol w:w="5932"/>
      </w:tblGrid>
      <w:tr w:rsidR="0012120A" w:rsidTr="001212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Председатель комиссии: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председателя администрации Пий-Хемского кожууна по социальной политике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Байкара О.В.</w:t>
            </w:r>
          </w:p>
        </w:tc>
      </w:tr>
      <w:tr w:rsidR="0012120A" w:rsidTr="001212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Заместитель председателя комиссии: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Начальник МКУ «Управление образованием» администрации Пий-Хемского кожууна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Маады Ч.А.</w:t>
            </w:r>
          </w:p>
        </w:tc>
      </w:tr>
      <w:tr w:rsidR="0012120A" w:rsidTr="001212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Секретарь комиссии: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Секретарь – референт МКУ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«Управление образованием» администрации Пий-Хемского кожууна – Донгак Ч.В.</w:t>
            </w:r>
          </w:p>
        </w:tc>
      </w:tr>
      <w:tr w:rsidR="0012120A" w:rsidTr="0012120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Члены комиссии: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Начальник Финансового управления администрации Пий-Хемского кожууна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Салчак О.К.</w:t>
            </w:r>
          </w:p>
        </w:tc>
      </w:tr>
      <w:tr w:rsidR="0012120A" w:rsidTr="00121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A" w:rsidRDefault="0012120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Начальник отдела правового и кадрового обеспечения администрации Пий-Хемского кожууна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Золотухина Т.И.</w:t>
            </w:r>
          </w:p>
        </w:tc>
      </w:tr>
      <w:tr w:rsidR="0012120A" w:rsidTr="00121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A" w:rsidRDefault="0012120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Начальник отдела по обеспечению деятельности комиссии по делам несовершеннолетних и защите их прав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</w:tr>
      <w:tr w:rsidR="0012120A" w:rsidTr="00121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A" w:rsidRDefault="0012120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Консультант по имущественным отношениям администрации Пий-Хемского кожууна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Кужугет Б.В.</w:t>
            </w:r>
          </w:p>
        </w:tc>
      </w:tr>
      <w:tr w:rsidR="0012120A" w:rsidTr="00121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A" w:rsidRDefault="0012120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бухгалтер МКУ «Управление образованием» администрации Пий-Хемского кожууна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Байкара О.О.</w:t>
            </w:r>
          </w:p>
        </w:tc>
      </w:tr>
      <w:tr w:rsidR="0012120A" w:rsidTr="00121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A" w:rsidRDefault="0012120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экономист МКУ «Управление образованием» администрации Пий-Хемского кожууна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Байкара У.Б.</w:t>
            </w:r>
          </w:p>
        </w:tc>
      </w:tr>
      <w:tr w:rsidR="0012120A" w:rsidTr="00121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A" w:rsidRDefault="0012120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Общественного Совета по Пий-Хемскому кожууну Республики Тыва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Сат А.М.</w:t>
            </w:r>
          </w:p>
        </w:tc>
      </w:tr>
      <w:tr w:rsidR="0012120A" w:rsidTr="00121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A" w:rsidRDefault="0012120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Директора МБОУ ОСОШ города. Турана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Г.П.</w:t>
            </w:r>
          </w:p>
        </w:tc>
      </w:tr>
      <w:tr w:rsidR="0012120A" w:rsidTr="001212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0A" w:rsidRDefault="0012120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МБОУ Шивилигской СОШ – </w:t>
            </w:r>
          </w:p>
          <w:p w:rsidR="0012120A" w:rsidRDefault="0012120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Оюн С.И.</w:t>
            </w:r>
          </w:p>
        </w:tc>
      </w:tr>
    </w:tbl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20A" w:rsidRDefault="0012120A" w:rsidP="00121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Пий-Хемского кожууна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 октября 2023 г. № 566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20A" w:rsidRDefault="0012120A" w:rsidP="0012120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оценке последствий принятия решения о реорганизации муниципальных бюджетных общеобразовательных учреждений путем присоединения Муниципального бюджетного общеобразовательного учреждения Открытая средняя общеобразовательная школа города Туран Пий-Хемского кожууна Республики Тыва к Муниципальному бюджетному образовательному учреждению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Шивилигская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Пий-Хемского кожууна Республики Тыва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120A" w:rsidRDefault="0012120A" w:rsidP="0012120A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оценке последствий принятия решения о реорганизации муниципальных бюджетных общеобразовательных учреждений путем присоединения Муниципального бюджетного общеобразовательного учреждения Открытая средняя общеобразовательная школа города Туран Пий-Хемского кожууна Республики Тыва к Муниципальному бюджетному образовательному учреждению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Шивилигская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Пий-Хемского кожууна Республики Тыва» (далее – Комиссия), создается в целях проведения оценки последствий принятия Администрация Пий-Хемского кожууна решения о реорганизации образовательных учреждений.</w:t>
      </w:r>
      <w:proofErr w:type="gramEnd"/>
    </w:p>
    <w:p w:rsidR="0012120A" w:rsidRDefault="0012120A" w:rsidP="0012120A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Республики Тыва, нормативными правовыми актами Администрации Пий-Хемского кожууна, а также настоящим Положением.</w:t>
      </w:r>
    </w:p>
    <w:p w:rsidR="0012120A" w:rsidRDefault="0012120A" w:rsidP="0012120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 оценку последствий принятия решения о реорганизации муниципальных бюджетных общеобразовательных учреждений путем присоединения;</w:t>
      </w:r>
    </w:p>
    <w:p w:rsidR="0012120A" w:rsidRDefault="0012120A" w:rsidP="00121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готовит заключение об оценке последствий принятия решения о реорганизации образовательных учреждений Пий-Хемского кожууна путем присоединения (далее - заключение);</w:t>
      </w:r>
    </w:p>
    <w:p w:rsidR="0012120A" w:rsidRDefault="0012120A" w:rsidP="00121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необходимости дает оценку дальнейшей деятельности образовательного учреждения.</w:t>
      </w:r>
    </w:p>
    <w:p w:rsidR="0012120A" w:rsidRDefault="0012120A" w:rsidP="0012120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возложенных функций Комиссия имеет право: 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запрашивать документы, материалы и информацию, необходимые для принятия решения по вопросу дальнейшей деятельности образовательного учреждения, и устанавливать сроки их представления, 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создавать рабочие группы.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В состав Комиссии входят представители органа местного самоуправления муниципального образования, представители общественных объединений, осуществляющих деятельность в сфере образования, представители комиссии по делам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20A" w:rsidRDefault="0012120A" w:rsidP="0012120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Минимальное количество членов комиссии составляет пять человек с учетом председателя комиссии.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12120A" w:rsidRDefault="0012120A" w:rsidP="00121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формирует повестку заседаний Комиссии и определяет порядок их проведения, организует работу Комиссии и председательствует на ее заседаниях, подписывает заключение Комиссии.</w:t>
      </w:r>
    </w:p>
    <w:p w:rsidR="0012120A" w:rsidRDefault="0012120A" w:rsidP="00121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 заседании Комиссии председателя Комиссии его полномочия исполняет заместитель председателя Комиссии (по решению председателя Комиссии).</w:t>
      </w:r>
    </w:p>
    <w:p w:rsidR="0012120A" w:rsidRDefault="0012120A" w:rsidP="00121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обеспечивает организацию делопроизводства Комиссии, не позднее 5 (пяти) рабочих дней до заседания Комиссии уведомляет членов Комиссии о проведении заседания Комиссии, готовит материалы к заседанию Комиссии и заключение Комиссии, а также отвечает за размещение заключения Комиссии на официальном сайте Администрации Пий-Хемского кожууна в информационно-телекоммуникационной сети "Интернет".</w:t>
      </w:r>
    </w:p>
    <w:p w:rsidR="0012120A" w:rsidRDefault="0012120A" w:rsidP="00121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участвуют в заседаниях Комиссии, вносят предложения по формированию повестки дня заседания Комиссии, докладывают на заседаниях Комиссии по вопросам, включенным в повестку дня заседания Комиссии.</w:t>
      </w:r>
    </w:p>
    <w:p w:rsidR="0012120A" w:rsidRDefault="0012120A" w:rsidP="00121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12120A" w:rsidRDefault="0012120A" w:rsidP="0012120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Комиссии являются заседания Комиссии.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проводит заседания по мере необходимости.</w:t>
      </w:r>
    </w:p>
    <w:p w:rsidR="0012120A" w:rsidRDefault="0012120A" w:rsidP="00121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комиссии правомочно при наличии кворума, который составляет не менее половины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 могут проводиться в очной форме, заочной форме, а также в режиме видео-конференц-связи. </w:t>
      </w:r>
    </w:p>
    <w:p w:rsidR="0012120A" w:rsidRDefault="0012120A" w:rsidP="001212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принимает решение по рассматриваемому вопросу путем открытого голосования простым большинством голосов членов Комиссии. В случае равенства голосов решающим является голос председательствующего на заседании Комиссии.</w:t>
      </w:r>
    </w:p>
    <w:p w:rsidR="0012120A" w:rsidRDefault="0012120A" w:rsidP="0012120A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12120A" w:rsidRDefault="0012120A" w:rsidP="0012120A">
      <w:pPr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дает положительное заключение (о возможности принятия решения о реорганизации) в случае, когда по итогам проведенного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анализа достигнуты все значения критериев, установленные постановлением Администрации Пий-Хемского кожууна. </w:t>
      </w:r>
    </w:p>
    <w:p w:rsidR="0012120A" w:rsidRDefault="0012120A" w:rsidP="0012120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дает отрицательное заключение (о невозможности принятия решения о реорганизации) в случае, когда по итогам проведенного анализа не достигнуто хотя бы одно из значений критериев, установленных постановлением Администрации Пий-Хемского кожууна. </w:t>
      </w:r>
    </w:p>
    <w:p w:rsidR="0012120A" w:rsidRDefault="0012120A" w:rsidP="0012120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заключению.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подготавливается и оформляется комиссией в срок не более 20 рабочих дней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проведения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заседания комиссии. </w:t>
      </w:r>
    </w:p>
    <w:p w:rsidR="0012120A" w:rsidRDefault="0012120A" w:rsidP="0012120A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заключени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указываются: 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наименование образовательного учреждения, предлагаемой к реорганизации; </w:t>
      </w:r>
      <w:proofErr w:type="gramEnd"/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предложение органа местного самоуправления, осуществляющего функции и полномочия учредителя образовательного учреждения, о реорганизации образовательного учреждения, которое выносилось на заседание комиссии; 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значения всех критериев, на основании которых оцениваются последствия реорганизации образовательного учреждения; </w:t>
      </w:r>
    </w:p>
    <w:p w:rsidR="0012120A" w:rsidRDefault="0012120A" w:rsidP="0012120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решение комиссии. </w:t>
      </w:r>
    </w:p>
    <w:p w:rsidR="0012120A" w:rsidRDefault="0012120A" w:rsidP="0012120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размещается на официальном сайте Администрации Пий-Хемского кожууна в информационно-телекоммуникационной сети "Интернет".</w:t>
      </w:r>
    </w:p>
    <w:p w:rsidR="0012120A" w:rsidRDefault="0012120A" w:rsidP="0012120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4AD" w:rsidRDefault="0012120A">
      <w:bookmarkStart w:id="0" w:name="_GoBack"/>
      <w:bookmarkEnd w:id="0"/>
    </w:p>
    <w:sectPr w:rsidR="00CB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8E4"/>
    <w:multiLevelType w:val="hybridMultilevel"/>
    <w:tmpl w:val="56E88FF6"/>
    <w:lvl w:ilvl="0" w:tplc="46C693D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5F1C82"/>
    <w:multiLevelType w:val="hybridMultilevel"/>
    <w:tmpl w:val="CE484206"/>
    <w:lvl w:ilvl="0" w:tplc="6A62A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F2BD4"/>
    <w:multiLevelType w:val="hybridMultilevel"/>
    <w:tmpl w:val="0AB40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61"/>
    <w:rsid w:val="0012120A"/>
    <w:rsid w:val="005A0461"/>
    <w:rsid w:val="00DA58B2"/>
    <w:rsid w:val="00E1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0A"/>
    <w:pPr>
      <w:ind w:left="720"/>
      <w:contextualSpacing/>
    </w:pPr>
  </w:style>
  <w:style w:type="table" w:styleId="a4">
    <w:name w:val="Table Grid"/>
    <w:basedOn w:val="a1"/>
    <w:uiPriority w:val="59"/>
    <w:rsid w:val="0012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0A"/>
    <w:pPr>
      <w:ind w:left="720"/>
      <w:contextualSpacing/>
    </w:pPr>
  </w:style>
  <w:style w:type="table" w:styleId="a4">
    <w:name w:val="Table Grid"/>
    <w:basedOn w:val="a1"/>
    <w:uiPriority w:val="59"/>
    <w:rsid w:val="0012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1564</Words>
  <Characters>8919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2023-10-11T02:09:00Z</dcterms:created>
  <dcterms:modified xsi:type="dcterms:W3CDTF">2023-10-11T02:10:00Z</dcterms:modified>
</cp:coreProperties>
</file>