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53" w:rsidRPr="008576EC" w:rsidRDefault="00BB1A53" w:rsidP="00BB1A53">
      <w:pPr>
        <w:jc w:val="center"/>
        <w:rPr>
          <w:szCs w:val="16"/>
        </w:rPr>
      </w:pPr>
      <w:r w:rsidRPr="00CB2345">
        <w:rPr>
          <w:b/>
          <w:bCs/>
          <w:sz w:val="28"/>
        </w:rPr>
        <w:t>РЕСПУБЛИКА ТЫВА</w:t>
      </w:r>
    </w:p>
    <w:p w:rsidR="00BB1A53" w:rsidRPr="00CB2345" w:rsidRDefault="00BB1A53" w:rsidP="00BB1A53">
      <w:pPr>
        <w:keepNext/>
        <w:jc w:val="center"/>
        <w:outlineLvl w:val="0"/>
        <w:rPr>
          <w:b/>
          <w:bCs/>
          <w:sz w:val="28"/>
          <w:szCs w:val="28"/>
          <w:u w:val="single"/>
        </w:rPr>
      </w:pPr>
      <w:r w:rsidRPr="00CB2345">
        <w:rPr>
          <w:b/>
          <w:bCs/>
          <w:sz w:val="28"/>
          <w:szCs w:val="28"/>
          <w:u w:val="single"/>
        </w:rPr>
        <w:t>_________АДМИНИСТРАЦИЯ ПИЙ-ХЕМСКОГО КОЖУУНА_________</w:t>
      </w:r>
    </w:p>
    <w:p w:rsidR="00BB1A53" w:rsidRPr="00CB2345" w:rsidRDefault="00BB1A53" w:rsidP="00BB1A53">
      <w:pPr>
        <w:jc w:val="center"/>
        <w:rPr>
          <w:sz w:val="16"/>
        </w:rPr>
      </w:pPr>
      <w:r w:rsidRPr="00CB2345">
        <w:rPr>
          <w:sz w:val="16"/>
        </w:rPr>
        <w:t>668510, Республика Тыва, г. Туран, ул. Кочетов</w:t>
      </w:r>
      <w:r w:rsidR="002E777C">
        <w:rPr>
          <w:sz w:val="16"/>
        </w:rPr>
        <w:t xml:space="preserve">а, 11. тел/факс: (39435) 21-0-4-23, </w:t>
      </w:r>
      <w:r w:rsidR="002E777C" w:rsidRPr="002E777C">
        <w:rPr>
          <w:sz w:val="16"/>
        </w:rPr>
        <w:t>piy-khem.tuva@mail.ru</w:t>
      </w:r>
    </w:p>
    <w:p w:rsidR="00BB1A53" w:rsidRPr="00CB2345" w:rsidRDefault="00BB1A53" w:rsidP="00BB1A53">
      <w:pPr>
        <w:jc w:val="center"/>
        <w:rPr>
          <w:sz w:val="16"/>
        </w:rPr>
      </w:pPr>
    </w:p>
    <w:p w:rsidR="00BB1A53" w:rsidRPr="00CB2345" w:rsidRDefault="00BB1A53" w:rsidP="00BB1A53"/>
    <w:p w:rsidR="00BB1A53" w:rsidRPr="00CB2345" w:rsidRDefault="00BB1A53" w:rsidP="00BB1A53">
      <w:pPr>
        <w:jc w:val="center"/>
      </w:pPr>
    </w:p>
    <w:p w:rsidR="00BB1A53" w:rsidRPr="00CB2345" w:rsidRDefault="00BB1A53" w:rsidP="00BB1A53">
      <w:pPr>
        <w:keepNext/>
        <w:jc w:val="center"/>
        <w:outlineLvl w:val="1"/>
        <w:rPr>
          <w:b/>
          <w:bCs/>
          <w:sz w:val="28"/>
        </w:rPr>
      </w:pPr>
      <w:r w:rsidRPr="00CB2345">
        <w:rPr>
          <w:b/>
          <w:bCs/>
          <w:sz w:val="28"/>
        </w:rPr>
        <w:t>Р А С П О Р Я Ж Е Н И Е</w:t>
      </w:r>
    </w:p>
    <w:p w:rsidR="00BB1A53" w:rsidRPr="00CB2345" w:rsidRDefault="00BB1A53" w:rsidP="00BB1A53"/>
    <w:p w:rsidR="00BB1A53" w:rsidRPr="00CB2345" w:rsidRDefault="00BB1A53" w:rsidP="00BB1A53">
      <w:pPr>
        <w:jc w:val="center"/>
        <w:rPr>
          <w:sz w:val="28"/>
          <w:szCs w:val="28"/>
        </w:rPr>
      </w:pPr>
      <w:r w:rsidRPr="00CB2345">
        <w:rPr>
          <w:sz w:val="28"/>
          <w:szCs w:val="28"/>
        </w:rPr>
        <w:t>Администрации</w:t>
      </w:r>
    </w:p>
    <w:p w:rsidR="00BB1A53" w:rsidRPr="00CB2345" w:rsidRDefault="00BB1A53" w:rsidP="00BB1A53">
      <w:pPr>
        <w:jc w:val="center"/>
        <w:rPr>
          <w:sz w:val="28"/>
          <w:szCs w:val="28"/>
        </w:rPr>
      </w:pPr>
      <w:r w:rsidRPr="00CB2345">
        <w:rPr>
          <w:sz w:val="28"/>
          <w:szCs w:val="28"/>
        </w:rPr>
        <w:t>Пий-Хемского кожууна</w:t>
      </w:r>
    </w:p>
    <w:p w:rsidR="00BB1A53" w:rsidRPr="00CB2345" w:rsidRDefault="00BB1A53" w:rsidP="00BB1A53">
      <w:pPr>
        <w:rPr>
          <w:bCs/>
        </w:rPr>
      </w:pPr>
      <w:r w:rsidRPr="00CB2345">
        <w:t xml:space="preserve">                                           </w:t>
      </w:r>
    </w:p>
    <w:p w:rsidR="00BB1A53" w:rsidRPr="00CB2345" w:rsidRDefault="001F398C" w:rsidP="00BB1A53">
      <w:pPr>
        <w:jc w:val="center"/>
        <w:rPr>
          <w:sz w:val="28"/>
        </w:rPr>
      </w:pPr>
      <w:r w:rsidRPr="001F398C">
        <w:rPr>
          <w:bCs/>
          <w:sz w:val="28"/>
          <w:szCs w:val="28"/>
        </w:rPr>
        <w:t xml:space="preserve">29 </w:t>
      </w:r>
      <w:r w:rsidR="00C25E8C" w:rsidRPr="001F398C">
        <w:rPr>
          <w:bCs/>
          <w:sz w:val="28"/>
          <w:szCs w:val="28"/>
        </w:rPr>
        <w:t>ноября</w:t>
      </w:r>
      <w:r w:rsidR="00E16B36" w:rsidRPr="001F398C">
        <w:rPr>
          <w:bCs/>
          <w:sz w:val="28"/>
          <w:szCs w:val="28"/>
        </w:rPr>
        <w:t xml:space="preserve"> </w:t>
      </w:r>
      <w:r w:rsidR="00C25E8C" w:rsidRPr="001F398C">
        <w:rPr>
          <w:bCs/>
          <w:sz w:val="28"/>
          <w:szCs w:val="28"/>
        </w:rPr>
        <w:t>2023</w:t>
      </w:r>
      <w:r w:rsidR="00BB1A53" w:rsidRPr="001F398C">
        <w:rPr>
          <w:sz w:val="28"/>
        </w:rPr>
        <w:t xml:space="preserve"> года №</w:t>
      </w:r>
      <w:r w:rsidRPr="001F398C">
        <w:rPr>
          <w:sz w:val="28"/>
        </w:rPr>
        <w:t xml:space="preserve"> 327</w:t>
      </w:r>
      <w:r w:rsidR="00BB1A53" w:rsidRPr="001F398C">
        <w:rPr>
          <w:sz w:val="28"/>
        </w:rPr>
        <w:t xml:space="preserve"> </w:t>
      </w:r>
    </w:p>
    <w:p w:rsidR="00BB1A53" w:rsidRPr="00CB2345" w:rsidRDefault="00BB1A53" w:rsidP="00BB1A53">
      <w:pPr>
        <w:jc w:val="center"/>
        <w:rPr>
          <w:sz w:val="28"/>
        </w:rPr>
      </w:pPr>
    </w:p>
    <w:p w:rsidR="00BB1A53" w:rsidRPr="00CB2345" w:rsidRDefault="00BB1A53" w:rsidP="00BB1A53">
      <w:pPr>
        <w:jc w:val="center"/>
        <w:rPr>
          <w:sz w:val="28"/>
        </w:rPr>
      </w:pPr>
      <w:r w:rsidRPr="00CB2345">
        <w:rPr>
          <w:sz w:val="28"/>
        </w:rPr>
        <w:t>г. Туран</w:t>
      </w:r>
    </w:p>
    <w:p w:rsidR="00BB1A53" w:rsidRDefault="00BB1A53" w:rsidP="00BB1A53"/>
    <w:p w:rsidR="001F398C" w:rsidRDefault="00BB1A53" w:rsidP="00BB1A53">
      <w:pPr>
        <w:jc w:val="center"/>
        <w:rPr>
          <w:b/>
          <w:bCs/>
          <w:sz w:val="28"/>
          <w:szCs w:val="28"/>
          <w:lang w:val="ru"/>
        </w:rPr>
      </w:pPr>
      <w:r w:rsidRPr="001F398C">
        <w:rPr>
          <w:b/>
          <w:bCs/>
          <w:sz w:val="28"/>
          <w:szCs w:val="28"/>
          <w:lang w:val="ru"/>
        </w:rPr>
        <w:t xml:space="preserve">Об усилении контроля </w:t>
      </w:r>
      <w:r w:rsidR="001F398C" w:rsidRPr="001F398C">
        <w:rPr>
          <w:b/>
          <w:bCs/>
          <w:sz w:val="28"/>
          <w:szCs w:val="28"/>
          <w:lang w:val="ru"/>
        </w:rPr>
        <w:t xml:space="preserve">за нарушением правил карантина животных, </w:t>
      </w:r>
    </w:p>
    <w:p w:rsidR="001F398C" w:rsidRDefault="00BB1A53" w:rsidP="00BB1A53">
      <w:pPr>
        <w:jc w:val="center"/>
        <w:rPr>
          <w:b/>
          <w:bCs/>
          <w:sz w:val="28"/>
          <w:szCs w:val="28"/>
          <w:lang w:val="ru"/>
        </w:rPr>
      </w:pPr>
      <w:r w:rsidRPr="001F398C">
        <w:rPr>
          <w:b/>
          <w:bCs/>
          <w:sz w:val="28"/>
          <w:szCs w:val="28"/>
          <w:lang w:val="ru"/>
        </w:rPr>
        <w:t xml:space="preserve">за реализацией продовольственного сырья и пищевых продуктов животного происхождения на территории Пий-Хемского кожууна </w:t>
      </w:r>
    </w:p>
    <w:p w:rsidR="00BB1A53" w:rsidRPr="001F398C" w:rsidRDefault="001D6A2F" w:rsidP="00BB1A53">
      <w:pPr>
        <w:jc w:val="center"/>
        <w:rPr>
          <w:b/>
          <w:bCs/>
          <w:sz w:val="28"/>
          <w:szCs w:val="28"/>
          <w:lang w:val="ru"/>
        </w:rPr>
      </w:pPr>
      <w:r w:rsidRPr="001F398C">
        <w:rPr>
          <w:b/>
          <w:bCs/>
          <w:sz w:val="28"/>
          <w:szCs w:val="28"/>
          <w:lang w:val="ru"/>
        </w:rPr>
        <w:t>на 2023</w:t>
      </w:r>
      <w:r w:rsidR="00C25E8C" w:rsidRPr="001F398C">
        <w:rPr>
          <w:b/>
          <w:bCs/>
          <w:sz w:val="28"/>
          <w:szCs w:val="28"/>
          <w:lang w:val="ru"/>
        </w:rPr>
        <w:t>-</w:t>
      </w:r>
      <w:r w:rsidRPr="001F398C">
        <w:rPr>
          <w:b/>
          <w:bCs/>
          <w:sz w:val="28"/>
          <w:szCs w:val="28"/>
          <w:lang w:val="ru"/>
        </w:rPr>
        <w:t>2024</w:t>
      </w:r>
      <w:r w:rsidR="001F398C" w:rsidRPr="001F398C">
        <w:rPr>
          <w:b/>
          <w:bCs/>
          <w:sz w:val="28"/>
          <w:szCs w:val="28"/>
          <w:lang w:val="ru"/>
        </w:rPr>
        <w:t xml:space="preserve"> </w:t>
      </w:r>
      <w:r w:rsidRPr="001F398C">
        <w:rPr>
          <w:b/>
          <w:bCs/>
          <w:sz w:val="28"/>
          <w:szCs w:val="28"/>
          <w:lang w:val="ru"/>
        </w:rPr>
        <w:t xml:space="preserve">года </w:t>
      </w:r>
    </w:p>
    <w:p w:rsidR="001F5503" w:rsidRDefault="001F5503" w:rsidP="00BB1A53">
      <w:pPr>
        <w:rPr>
          <w:b/>
          <w:bCs/>
          <w:lang w:val="ru"/>
        </w:rPr>
      </w:pPr>
    </w:p>
    <w:p w:rsidR="00BB1A53" w:rsidRPr="00B472C7" w:rsidRDefault="00B472C7" w:rsidP="00B472C7">
      <w:pPr>
        <w:ind w:firstLine="709"/>
        <w:jc w:val="both"/>
        <w:rPr>
          <w:bCs/>
          <w:sz w:val="28"/>
          <w:szCs w:val="28"/>
        </w:rPr>
      </w:pPr>
      <w:r>
        <w:rPr>
          <w:bCs/>
          <w:sz w:val="28"/>
          <w:szCs w:val="28"/>
          <w:lang w:val="ru"/>
        </w:rPr>
        <w:t>Во</w:t>
      </w:r>
      <w:r w:rsidR="00BB1A53" w:rsidRPr="00BB1A53">
        <w:rPr>
          <w:bCs/>
          <w:sz w:val="28"/>
          <w:szCs w:val="28"/>
          <w:lang w:val="ru"/>
        </w:rPr>
        <w:t xml:space="preserve"> исполнения Постановления Правительства Республики Тыва от 17.09.2003 г №650 </w:t>
      </w:r>
      <w:r w:rsidR="00BB1A53" w:rsidRPr="00BB1A53">
        <w:rPr>
          <w:bCs/>
          <w:sz w:val="28"/>
          <w:szCs w:val="28"/>
        </w:rPr>
        <w:t>в целях обеспечения безопасности продовольственного сырья и пищевых продуктов животного происхождения, в том числе мяса сельскохозяйственных, диких и экзотических животных, находящегося в обороте на предприятиях торговли и общественного питания, предупреждения возникновения и распространения среди населения особо опасных общих для человека и животных заболеваний, повышения качества обслуживания населения</w:t>
      </w:r>
      <w:r w:rsidR="00BB1A53">
        <w:rPr>
          <w:bCs/>
          <w:sz w:val="28"/>
          <w:szCs w:val="28"/>
        </w:rPr>
        <w:t xml:space="preserve"> адм</w:t>
      </w:r>
      <w:r>
        <w:rPr>
          <w:bCs/>
          <w:sz w:val="28"/>
          <w:szCs w:val="28"/>
        </w:rPr>
        <w:t>инистрация Пий-Хемского кожууна:</w:t>
      </w:r>
    </w:p>
    <w:p w:rsidR="00BB1A53" w:rsidRPr="00B472C7" w:rsidRDefault="001F398C" w:rsidP="00B472C7">
      <w:pPr>
        <w:ind w:firstLine="709"/>
        <w:jc w:val="both"/>
        <w:rPr>
          <w:sz w:val="28"/>
          <w:szCs w:val="28"/>
        </w:rPr>
      </w:pPr>
      <w:r>
        <w:rPr>
          <w:sz w:val="28"/>
          <w:szCs w:val="28"/>
        </w:rPr>
        <w:t xml:space="preserve">1. </w:t>
      </w:r>
      <w:proofErr w:type="gramStart"/>
      <w:r w:rsidR="00BB1A53" w:rsidRPr="00632D80">
        <w:rPr>
          <w:sz w:val="28"/>
          <w:szCs w:val="28"/>
        </w:rPr>
        <w:t>Запретить предприятиям торговли и общественного питания независимо от организационно-правовой формы собственности прием и использование для питания населения продукции животного происхождения, поступающей без сопроводительных документов, предусмотренных нормативно-правовыми актами (ветеринарных свидетельств и справок, сертификатов соответствия, удостоверений о качестве, товарно-транспортных накладных), без ветеринарных клейм или с неясными оттисками клейм, маркировки, позволяющих идентифицировать продукцию, определить ее происхождение.</w:t>
      </w:r>
      <w:r w:rsidR="00632D80" w:rsidRPr="00632D80">
        <w:rPr>
          <w:sz w:val="28"/>
          <w:szCs w:val="28"/>
        </w:rPr>
        <w:t xml:space="preserve"> </w:t>
      </w:r>
      <w:proofErr w:type="gramEnd"/>
    </w:p>
    <w:p w:rsidR="00E16B36" w:rsidRDefault="001F398C" w:rsidP="00B472C7">
      <w:pPr>
        <w:ind w:firstLine="709"/>
        <w:jc w:val="both"/>
        <w:rPr>
          <w:sz w:val="28"/>
          <w:szCs w:val="28"/>
        </w:rPr>
      </w:pPr>
      <w:r>
        <w:rPr>
          <w:sz w:val="28"/>
          <w:szCs w:val="28"/>
        </w:rPr>
        <w:t xml:space="preserve">2. </w:t>
      </w:r>
      <w:r w:rsidR="00632D80" w:rsidRPr="00632D80">
        <w:rPr>
          <w:sz w:val="28"/>
          <w:szCs w:val="28"/>
        </w:rPr>
        <w:t>Отделу экономики и финан</w:t>
      </w:r>
      <w:r>
        <w:rPr>
          <w:sz w:val="28"/>
          <w:szCs w:val="28"/>
        </w:rPr>
        <w:t>сов совместно с МКУ «Управление образованием</w:t>
      </w:r>
      <w:r w:rsidR="00632D80" w:rsidRPr="00632D80">
        <w:rPr>
          <w:sz w:val="28"/>
          <w:szCs w:val="28"/>
        </w:rPr>
        <w:t>» требовать</w:t>
      </w:r>
      <w:r w:rsidR="00BB1A53" w:rsidRPr="00632D80">
        <w:rPr>
          <w:sz w:val="28"/>
          <w:szCs w:val="28"/>
        </w:rPr>
        <w:t xml:space="preserve"> от руководителей организаций и предприятий торговли и общественного питания независимо от организационно-правовых форм собственности и ведомственной подчиненности, в сферу </w:t>
      </w:r>
      <w:r w:rsidR="00632D80" w:rsidRPr="00632D80">
        <w:rPr>
          <w:sz w:val="28"/>
          <w:szCs w:val="28"/>
        </w:rPr>
        <w:t>деятельности,</w:t>
      </w:r>
      <w:r w:rsidR="00BB1A53" w:rsidRPr="00632D80">
        <w:rPr>
          <w:sz w:val="28"/>
          <w:szCs w:val="28"/>
        </w:rPr>
        <w:t xml:space="preserve"> которых входит закупка продуктов животноводства отечественного и импортного производства, неукоснительного соблюдения треб</w:t>
      </w:r>
      <w:r w:rsidR="00632D80" w:rsidRPr="00632D80">
        <w:rPr>
          <w:sz w:val="28"/>
          <w:szCs w:val="28"/>
        </w:rPr>
        <w:t>ований настоящего постановления.</w:t>
      </w:r>
    </w:p>
    <w:p w:rsidR="00E16B36" w:rsidRDefault="001F398C" w:rsidP="00B472C7">
      <w:pPr>
        <w:ind w:firstLine="709"/>
        <w:jc w:val="both"/>
        <w:rPr>
          <w:sz w:val="28"/>
          <w:szCs w:val="28"/>
        </w:rPr>
      </w:pPr>
      <w:r>
        <w:rPr>
          <w:sz w:val="28"/>
          <w:szCs w:val="28"/>
        </w:rPr>
        <w:t xml:space="preserve">3. </w:t>
      </w:r>
      <w:r w:rsidR="00E16B36" w:rsidRPr="00E16B36">
        <w:rPr>
          <w:sz w:val="28"/>
          <w:szCs w:val="28"/>
        </w:rPr>
        <w:t xml:space="preserve">От фермерских хозяйств, частных лиц, предприятий и организаций принимается мясо отечественного происхождения непромышленной </w:t>
      </w:r>
      <w:r w:rsidR="00E16B36" w:rsidRPr="00E16B36">
        <w:rPr>
          <w:sz w:val="28"/>
          <w:szCs w:val="28"/>
        </w:rPr>
        <w:lastRenderedPageBreak/>
        <w:t>выработки от сельскохозяйственных и промысловых животных и птицы в охлажденном, замороженном виде в тушах, полутушах, четвертинах при наличии четкого оттиска ветеринарного клейма овальной формы на каждом отрубе; ве</w:t>
      </w:r>
      <w:r w:rsidR="00E16B36">
        <w:rPr>
          <w:sz w:val="28"/>
          <w:szCs w:val="28"/>
        </w:rPr>
        <w:t>теринарной справки по формам № 4</w:t>
      </w:r>
      <w:r w:rsidR="00E16B36" w:rsidRPr="00E16B36">
        <w:rPr>
          <w:sz w:val="28"/>
          <w:szCs w:val="28"/>
        </w:rPr>
        <w:t>,</w:t>
      </w:r>
      <w:r w:rsidR="00E16B36">
        <w:rPr>
          <w:sz w:val="28"/>
          <w:szCs w:val="28"/>
        </w:rPr>
        <w:t xml:space="preserve"> за пределы района и Республики Тыва №</w:t>
      </w:r>
      <w:r w:rsidR="00B472C7">
        <w:rPr>
          <w:sz w:val="28"/>
          <w:szCs w:val="28"/>
        </w:rPr>
        <w:t xml:space="preserve"> </w:t>
      </w:r>
      <w:r w:rsidR="00E16B36">
        <w:rPr>
          <w:sz w:val="28"/>
          <w:szCs w:val="28"/>
        </w:rPr>
        <w:t>2  треугольной формы</w:t>
      </w:r>
      <w:r w:rsidR="00E16B36" w:rsidRPr="00E16B36">
        <w:rPr>
          <w:sz w:val="28"/>
          <w:szCs w:val="28"/>
        </w:rPr>
        <w:t xml:space="preserve"> предусмотренные порядком оформления ветеринарных сопроводительных документов на бумажных носителях,</w:t>
      </w:r>
      <w:r w:rsidR="00E16B36">
        <w:rPr>
          <w:sz w:val="28"/>
          <w:szCs w:val="28"/>
        </w:rPr>
        <w:t xml:space="preserve"> Ветеринарной службы Пий-Хемского кожууна.</w:t>
      </w:r>
    </w:p>
    <w:p w:rsidR="00E16B36" w:rsidRDefault="001F398C" w:rsidP="00B472C7">
      <w:pPr>
        <w:tabs>
          <w:tab w:val="left" w:pos="0"/>
          <w:tab w:val="left" w:pos="851"/>
          <w:tab w:val="left" w:pos="993"/>
        </w:tabs>
        <w:ind w:firstLine="709"/>
        <w:contextualSpacing/>
        <w:jc w:val="both"/>
        <w:rPr>
          <w:sz w:val="28"/>
          <w:szCs w:val="28"/>
        </w:rPr>
      </w:pPr>
      <w:r>
        <w:rPr>
          <w:sz w:val="28"/>
          <w:szCs w:val="28"/>
        </w:rPr>
        <w:t xml:space="preserve">4.  </w:t>
      </w:r>
      <w:r w:rsidRPr="001F398C">
        <w:rPr>
          <w:color w:val="000000"/>
          <w:sz w:val="28"/>
          <w:szCs w:val="28"/>
        </w:rPr>
        <w:t>Юридические лица, физические лица, в том числе индивидуальные предприниматели, являющиеся собственниками (владельцами) животных обязаны выполнять требования специалистов государственной ветеринарной службы о проведении в ЛПХ, КФХ, и в любом хозяйстве, в котором содержатся сельскохозяйственные животные - в хозяйствах всех форм собственности – ветеринарно-профилактических и пр</w:t>
      </w:r>
      <w:r>
        <w:rPr>
          <w:color w:val="000000"/>
          <w:sz w:val="28"/>
          <w:szCs w:val="28"/>
        </w:rPr>
        <w:t xml:space="preserve">отивоэпизоотических мероприятий, </w:t>
      </w:r>
      <w:r w:rsidRPr="001F398C">
        <w:rPr>
          <w:color w:val="000000"/>
          <w:sz w:val="28"/>
          <w:szCs w:val="28"/>
        </w:rPr>
        <w:t xml:space="preserve">провести широкую разъяснительную работу среди населения (в хозяйствах всех форм собственности) об административной и уголовной ответственности за неисполнение требований Федерального закона РФ от 14.05.1993 г.№ 4979-1 (в ред. 28.04.2023 г.) «О ветеринарии» на </w:t>
      </w:r>
      <w:r w:rsidR="002E777C">
        <w:rPr>
          <w:color w:val="000000"/>
          <w:sz w:val="28"/>
          <w:szCs w:val="28"/>
        </w:rPr>
        <w:t xml:space="preserve">территории Пий-Хемского кожууна </w:t>
      </w:r>
      <w:r w:rsidRPr="001F398C">
        <w:rPr>
          <w:color w:val="000000"/>
          <w:sz w:val="28"/>
          <w:szCs w:val="28"/>
        </w:rPr>
        <w:t>в с</w:t>
      </w:r>
      <w:r w:rsidR="00B472C7">
        <w:rPr>
          <w:color w:val="000000"/>
          <w:sz w:val="28"/>
          <w:szCs w:val="28"/>
        </w:rPr>
        <w:t>оответствии с законодательством</w:t>
      </w:r>
      <w:r w:rsidRPr="001F398C">
        <w:rPr>
          <w:color w:val="000000"/>
          <w:sz w:val="28"/>
          <w:szCs w:val="28"/>
        </w:rPr>
        <w:t xml:space="preserve"> (текст памятки прилагается).</w:t>
      </w:r>
    </w:p>
    <w:p w:rsidR="00E16B36" w:rsidRDefault="002E777C" w:rsidP="00B472C7">
      <w:pPr>
        <w:ind w:firstLine="709"/>
        <w:jc w:val="both"/>
        <w:rPr>
          <w:sz w:val="28"/>
          <w:szCs w:val="28"/>
        </w:rPr>
      </w:pPr>
      <w:r>
        <w:rPr>
          <w:sz w:val="28"/>
          <w:szCs w:val="28"/>
        </w:rPr>
        <w:t xml:space="preserve">5. </w:t>
      </w:r>
      <w:r w:rsidR="00632D80">
        <w:rPr>
          <w:sz w:val="28"/>
          <w:szCs w:val="28"/>
        </w:rPr>
        <w:t xml:space="preserve">Настоящее распоряжение опубликовать на </w:t>
      </w:r>
      <w:r w:rsidR="001D6A2F">
        <w:rPr>
          <w:sz w:val="28"/>
          <w:szCs w:val="28"/>
        </w:rPr>
        <w:t xml:space="preserve">официальном </w:t>
      </w:r>
      <w:r w:rsidR="00632D80">
        <w:rPr>
          <w:sz w:val="28"/>
          <w:szCs w:val="28"/>
        </w:rPr>
        <w:t xml:space="preserve">сайте администрации </w:t>
      </w:r>
      <w:r>
        <w:rPr>
          <w:sz w:val="28"/>
          <w:szCs w:val="28"/>
        </w:rPr>
        <w:t>Пи</w:t>
      </w:r>
      <w:r w:rsidR="001D6A2F">
        <w:rPr>
          <w:sz w:val="28"/>
          <w:szCs w:val="28"/>
        </w:rPr>
        <w:t xml:space="preserve">й-Хемского </w:t>
      </w:r>
      <w:r w:rsidR="00632D80">
        <w:rPr>
          <w:sz w:val="28"/>
          <w:szCs w:val="28"/>
        </w:rPr>
        <w:t>кожууна.</w:t>
      </w:r>
    </w:p>
    <w:p w:rsidR="00E16B36" w:rsidRDefault="002E777C" w:rsidP="00B472C7">
      <w:pPr>
        <w:ind w:firstLine="709"/>
        <w:jc w:val="both"/>
        <w:rPr>
          <w:sz w:val="28"/>
          <w:szCs w:val="28"/>
        </w:rPr>
      </w:pPr>
      <w:r>
        <w:rPr>
          <w:sz w:val="28"/>
          <w:szCs w:val="28"/>
        </w:rPr>
        <w:t xml:space="preserve">6. </w:t>
      </w:r>
      <w:proofErr w:type="gramStart"/>
      <w:r w:rsidR="00632D80">
        <w:rPr>
          <w:sz w:val="28"/>
          <w:szCs w:val="28"/>
        </w:rPr>
        <w:t>Контроль за</w:t>
      </w:r>
      <w:proofErr w:type="gramEnd"/>
      <w:r w:rsidR="00632D80">
        <w:rPr>
          <w:sz w:val="28"/>
          <w:szCs w:val="28"/>
        </w:rPr>
        <w:t xml:space="preserve"> исполнением настоящего распоряжения </w:t>
      </w:r>
      <w:r w:rsidR="00B472C7">
        <w:rPr>
          <w:sz w:val="28"/>
          <w:szCs w:val="28"/>
        </w:rPr>
        <w:t>возложить на з</w:t>
      </w:r>
      <w:r>
        <w:rPr>
          <w:sz w:val="28"/>
          <w:szCs w:val="28"/>
        </w:rPr>
        <w:t>аместителя по экономике и финансам администрации Пий-Хемского кожууна.</w:t>
      </w:r>
    </w:p>
    <w:p w:rsidR="00E16B36" w:rsidRPr="00E16B36" w:rsidRDefault="00E16B36" w:rsidP="00E16B36">
      <w:pPr>
        <w:rPr>
          <w:sz w:val="28"/>
          <w:szCs w:val="28"/>
        </w:rPr>
      </w:pPr>
    </w:p>
    <w:p w:rsidR="00E16B36" w:rsidRDefault="00E16B36" w:rsidP="00E16B36">
      <w:pPr>
        <w:rPr>
          <w:sz w:val="28"/>
          <w:szCs w:val="28"/>
        </w:rPr>
      </w:pPr>
    </w:p>
    <w:p w:rsidR="002E777C" w:rsidRDefault="002E777C" w:rsidP="00E16B36">
      <w:pPr>
        <w:rPr>
          <w:sz w:val="28"/>
          <w:szCs w:val="28"/>
        </w:rPr>
      </w:pPr>
    </w:p>
    <w:p w:rsidR="00632D80" w:rsidRDefault="00E16B36" w:rsidP="00E16B36">
      <w:pPr>
        <w:rPr>
          <w:sz w:val="28"/>
          <w:szCs w:val="28"/>
        </w:rPr>
      </w:pPr>
      <w:r>
        <w:rPr>
          <w:sz w:val="28"/>
          <w:szCs w:val="28"/>
        </w:rPr>
        <w:t>Председатель администрации</w:t>
      </w:r>
    </w:p>
    <w:p w:rsidR="00E16B36" w:rsidRDefault="00E16B36" w:rsidP="00E16B36">
      <w:pPr>
        <w:rPr>
          <w:sz w:val="28"/>
          <w:szCs w:val="28"/>
        </w:rPr>
      </w:pPr>
      <w:r>
        <w:rPr>
          <w:sz w:val="28"/>
          <w:szCs w:val="28"/>
        </w:rPr>
        <w:t xml:space="preserve">Пий-Хемского кожууна                                                 </w:t>
      </w:r>
      <w:r w:rsidR="001D6A2F">
        <w:rPr>
          <w:sz w:val="28"/>
          <w:szCs w:val="28"/>
        </w:rPr>
        <w:t xml:space="preserve">    </w:t>
      </w:r>
      <w:r w:rsidR="00794CA5">
        <w:rPr>
          <w:sz w:val="28"/>
          <w:szCs w:val="28"/>
        </w:rPr>
        <w:t xml:space="preserve">      </w:t>
      </w:r>
      <w:bookmarkStart w:id="0" w:name="_GoBack"/>
      <w:bookmarkEnd w:id="0"/>
      <w:r w:rsidR="001D6A2F">
        <w:rPr>
          <w:sz w:val="28"/>
          <w:szCs w:val="28"/>
        </w:rPr>
        <w:t xml:space="preserve"> </w:t>
      </w:r>
      <w:r>
        <w:rPr>
          <w:sz w:val="28"/>
          <w:szCs w:val="28"/>
        </w:rPr>
        <w:t xml:space="preserve"> </w:t>
      </w:r>
      <w:r w:rsidR="001D6A2F">
        <w:rPr>
          <w:sz w:val="28"/>
          <w:szCs w:val="28"/>
        </w:rPr>
        <w:t>В.В.</w:t>
      </w:r>
      <w:r w:rsidR="00B472C7">
        <w:rPr>
          <w:sz w:val="28"/>
          <w:szCs w:val="28"/>
        </w:rPr>
        <w:t xml:space="preserve"> </w:t>
      </w:r>
      <w:r w:rsidR="001D6A2F">
        <w:rPr>
          <w:sz w:val="28"/>
          <w:szCs w:val="28"/>
        </w:rPr>
        <w:t>Байыр-оол</w:t>
      </w:r>
    </w:p>
    <w:p w:rsidR="002E777C" w:rsidRDefault="002E777C" w:rsidP="00E16B36">
      <w:pPr>
        <w:rPr>
          <w:sz w:val="28"/>
          <w:szCs w:val="28"/>
        </w:rPr>
      </w:pPr>
    </w:p>
    <w:p w:rsidR="002E777C" w:rsidRDefault="002E777C" w:rsidP="00E16B36">
      <w:pPr>
        <w:rPr>
          <w:sz w:val="28"/>
          <w:szCs w:val="28"/>
        </w:rPr>
      </w:pPr>
    </w:p>
    <w:p w:rsidR="002E777C" w:rsidRDefault="002E777C" w:rsidP="00E16B36">
      <w:pPr>
        <w:rPr>
          <w:sz w:val="28"/>
          <w:szCs w:val="28"/>
        </w:rPr>
      </w:pPr>
    </w:p>
    <w:p w:rsidR="002E777C" w:rsidRDefault="002E777C" w:rsidP="00E16B36">
      <w:pPr>
        <w:rPr>
          <w:sz w:val="28"/>
          <w:szCs w:val="28"/>
        </w:rPr>
      </w:pPr>
    </w:p>
    <w:p w:rsidR="002E777C" w:rsidRDefault="002E777C" w:rsidP="00E16B36">
      <w:pPr>
        <w:rPr>
          <w:sz w:val="28"/>
          <w:szCs w:val="28"/>
        </w:rPr>
      </w:pPr>
    </w:p>
    <w:p w:rsidR="002E777C" w:rsidRDefault="002E777C" w:rsidP="00E16B36">
      <w:pPr>
        <w:rPr>
          <w:sz w:val="28"/>
          <w:szCs w:val="28"/>
        </w:rPr>
      </w:pPr>
    </w:p>
    <w:p w:rsidR="002E777C" w:rsidRDefault="002E777C" w:rsidP="00E16B36">
      <w:pPr>
        <w:rPr>
          <w:sz w:val="28"/>
          <w:szCs w:val="28"/>
        </w:rPr>
      </w:pPr>
    </w:p>
    <w:p w:rsidR="002E777C" w:rsidRDefault="002E777C" w:rsidP="00E16B36">
      <w:pPr>
        <w:rPr>
          <w:sz w:val="28"/>
          <w:szCs w:val="28"/>
        </w:rPr>
      </w:pPr>
    </w:p>
    <w:p w:rsidR="002E777C" w:rsidRDefault="002E777C" w:rsidP="00E16B36">
      <w:pPr>
        <w:rPr>
          <w:sz w:val="28"/>
          <w:szCs w:val="28"/>
        </w:rPr>
      </w:pPr>
    </w:p>
    <w:p w:rsidR="002E777C" w:rsidRDefault="002E777C" w:rsidP="00E16B36">
      <w:pPr>
        <w:rPr>
          <w:sz w:val="28"/>
          <w:szCs w:val="28"/>
        </w:rPr>
      </w:pPr>
    </w:p>
    <w:p w:rsidR="002E777C" w:rsidRDefault="002E777C" w:rsidP="00E16B36">
      <w:pPr>
        <w:rPr>
          <w:sz w:val="28"/>
          <w:szCs w:val="28"/>
        </w:rPr>
      </w:pPr>
    </w:p>
    <w:p w:rsidR="00B472C7" w:rsidRDefault="00B472C7" w:rsidP="002E777C">
      <w:pPr>
        <w:jc w:val="center"/>
        <w:rPr>
          <w:sz w:val="28"/>
          <w:szCs w:val="28"/>
        </w:rPr>
      </w:pPr>
    </w:p>
    <w:p w:rsidR="00B472C7" w:rsidRDefault="00B472C7" w:rsidP="002E777C">
      <w:pPr>
        <w:jc w:val="center"/>
        <w:rPr>
          <w:sz w:val="28"/>
          <w:szCs w:val="28"/>
        </w:rPr>
      </w:pPr>
    </w:p>
    <w:p w:rsidR="00B472C7" w:rsidRDefault="00B472C7" w:rsidP="002E777C">
      <w:pPr>
        <w:jc w:val="center"/>
        <w:rPr>
          <w:sz w:val="28"/>
          <w:szCs w:val="28"/>
        </w:rPr>
      </w:pPr>
    </w:p>
    <w:p w:rsidR="00B472C7" w:rsidRDefault="00B472C7" w:rsidP="002E777C">
      <w:pPr>
        <w:jc w:val="center"/>
        <w:rPr>
          <w:sz w:val="28"/>
          <w:szCs w:val="28"/>
        </w:rPr>
      </w:pPr>
    </w:p>
    <w:p w:rsidR="00B472C7" w:rsidRDefault="00B472C7" w:rsidP="002E777C">
      <w:pPr>
        <w:jc w:val="center"/>
        <w:rPr>
          <w:sz w:val="28"/>
          <w:szCs w:val="28"/>
        </w:rPr>
      </w:pPr>
    </w:p>
    <w:p w:rsidR="002E777C" w:rsidRPr="002E777C" w:rsidRDefault="002E777C" w:rsidP="002E777C">
      <w:pPr>
        <w:jc w:val="center"/>
        <w:rPr>
          <w:b/>
          <w:sz w:val="28"/>
          <w:szCs w:val="28"/>
        </w:rPr>
      </w:pPr>
      <w:r w:rsidRPr="002E777C">
        <w:rPr>
          <w:b/>
          <w:sz w:val="28"/>
          <w:szCs w:val="28"/>
        </w:rPr>
        <w:lastRenderedPageBreak/>
        <w:t>ПАМЯТКА</w:t>
      </w:r>
    </w:p>
    <w:p w:rsidR="002E777C" w:rsidRPr="002E777C" w:rsidRDefault="002E777C" w:rsidP="002E777C">
      <w:pPr>
        <w:tabs>
          <w:tab w:val="left" w:pos="0"/>
          <w:tab w:val="left" w:pos="851"/>
          <w:tab w:val="left" w:pos="993"/>
        </w:tabs>
        <w:contextualSpacing/>
        <w:jc w:val="center"/>
        <w:rPr>
          <w:b/>
          <w:color w:val="000000"/>
          <w:sz w:val="28"/>
          <w:szCs w:val="28"/>
        </w:rPr>
      </w:pPr>
      <w:r w:rsidRPr="002E777C">
        <w:rPr>
          <w:b/>
          <w:color w:val="000000"/>
          <w:sz w:val="28"/>
          <w:szCs w:val="28"/>
        </w:rPr>
        <w:t xml:space="preserve">Об административной и уголовной ответственности за </w:t>
      </w:r>
    </w:p>
    <w:p w:rsidR="002E777C" w:rsidRPr="002E777C" w:rsidRDefault="002E777C" w:rsidP="002E777C">
      <w:pPr>
        <w:tabs>
          <w:tab w:val="left" w:pos="0"/>
          <w:tab w:val="left" w:pos="851"/>
          <w:tab w:val="left" w:pos="993"/>
        </w:tabs>
        <w:contextualSpacing/>
        <w:jc w:val="center"/>
        <w:rPr>
          <w:b/>
          <w:sz w:val="28"/>
          <w:szCs w:val="28"/>
        </w:rPr>
      </w:pPr>
      <w:r w:rsidRPr="002E777C">
        <w:rPr>
          <w:b/>
          <w:sz w:val="28"/>
          <w:szCs w:val="28"/>
        </w:rPr>
        <w:t>неисполнение требований государственных ветеринарных специалистов и законодательства о ветеринарии.</w:t>
      </w:r>
    </w:p>
    <w:p w:rsidR="002E777C" w:rsidRPr="002E777C" w:rsidRDefault="002E777C" w:rsidP="002E777C">
      <w:pPr>
        <w:tabs>
          <w:tab w:val="left" w:pos="0"/>
          <w:tab w:val="left" w:pos="851"/>
          <w:tab w:val="left" w:pos="993"/>
        </w:tabs>
        <w:contextualSpacing/>
        <w:jc w:val="center"/>
        <w:rPr>
          <w:color w:val="000000"/>
          <w:sz w:val="28"/>
          <w:szCs w:val="28"/>
        </w:rPr>
      </w:pPr>
    </w:p>
    <w:p w:rsidR="002E777C" w:rsidRPr="002E777C" w:rsidRDefault="002E777C" w:rsidP="002E777C">
      <w:pPr>
        <w:tabs>
          <w:tab w:val="left" w:pos="0"/>
          <w:tab w:val="left" w:pos="851"/>
          <w:tab w:val="left" w:pos="993"/>
        </w:tabs>
        <w:contextualSpacing/>
        <w:jc w:val="both"/>
        <w:rPr>
          <w:color w:val="000000"/>
          <w:sz w:val="28"/>
          <w:szCs w:val="28"/>
        </w:rPr>
      </w:pPr>
      <w:r w:rsidRPr="002E777C">
        <w:rPr>
          <w:color w:val="000000"/>
          <w:sz w:val="28"/>
          <w:szCs w:val="28"/>
        </w:rPr>
        <w:tab/>
        <w:t xml:space="preserve">В соответствии со статей </w:t>
      </w:r>
      <w:r w:rsidRPr="002E777C">
        <w:rPr>
          <w:b/>
          <w:color w:val="000000"/>
          <w:sz w:val="28"/>
          <w:szCs w:val="28"/>
        </w:rPr>
        <w:t>№ 8 «</w:t>
      </w:r>
      <w:r w:rsidRPr="002E777C">
        <w:rPr>
          <w:rFonts w:eastAsiaTheme="minorHAnsi"/>
          <w:b/>
          <w:bCs/>
          <w:color w:val="000000"/>
          <w:sz w:val="28"/>
          <w:szCs w:val="28"/>
          <w:shd w:val="clear" w:color="auto" w:fill="FFFFFF"/>
          <w:lang w:eastAsia="en-US"/>
        </w:rPr>
        <w:t>Обязанности организаций и граждан - владельцев животных и производителей продукции животного происхождения</w:t>
      </w:r>
      <w:r w:rsidRPr="002E777C">
        <w:rPr>
          <w:b/>
          <w:color w:val="000000"/>
          <w:sz w:val="28"/>
          <w:szCs w:val="28"/>
        </w:rPr>
        <w:t>» Закон РФ от 14.05.1993 г.№ 4979-1 (в ред. 28.04.2023 г.) «О ветеринарии</w:t>
      </w:r>
      <w:r w:rsidRPr="002E777C">
        <w:rPr>
          <w:color w:val="000000"/>
          <w:sz w:val="28"/>
          <w:szCs w:val="28"/>
        </w:rPr>
        <w:t>»;</w:t>
      </w:r>
    </w:p>
    <w:p w:rsidR="002E777C" w:rsidRPr="002E777C" w:rsidRDefault="002E777C" w:rsidP="002E777C">
      <w:pPr>
        <w:tabs>
          <w:tab w:val="left" w:pos="0"/>
          <w:tab w:val="left" w:pos="851"/>
          <w:tab w:val="left" w:pos="993"/>
        </w:tabs>
        <w:contextualSpacing/>
        <w:jc w:val="both"/>
        <w:rPr>
          <w:color w:val="000000"/>
          <w:sz w:val="28"/>
          <w:szCs w:val="28"/>
        </w:rPr>
      </w:pPr>
      <w:r w:rsidRPr="002E777C">
        <w:rPr>
          <w:color w:val="000000"/>
          <w:sz w:val="28"/>
          <w:szCs w:val="28"/>
        </w:rPr>
        <w:tab/>
        <w:t>Юридические лица, физические лица, в том числе индивидуальные предприниматели, являющиеся собственниками (владельцами) животных обязаны выполнять требования специалистов государственной ветеринарной службы о проведении в ЛПХ, КФХ, и в любом хозяйстве, в котором содержатся сельскохозяйственные животные - в хозяйствах всех форм собственности – ветеринарно-профилактических и противоэпизоотических мероприятий.</w:t>
      </w:r>
    </w:p>
    <w:p w:rsidR="002E777C" w:rsidRPr="002E777C" w:rsidRDefault="002E777C" w:rsidP="002E777C">
      <w:pPr>
        <w:tabs>
          <w:tab w:val="left" w:pos="0"/>
          <w:tab w:val="left" w:pos="851"/>
          <w:tab w:val="left" w:pos="993"/>
        </w:tabs>
        <w:ind w:firstLine="567"/>
        <w:contextualSpacing/>
        <w:jc w:val="both"/>
        <w:rPr>
          <w:sz w:val="28"/>
          <w:szCs w:val="28"/>
        </w:rPr>
      </w:pPr>
      <w:r w:rsidRPr="002E777C">
        <w:rPr>
          <w:color w:val="000000"/>
          <w:sz w:val="28"/>
          <w:szCs w:val="28"/>
        </w:rPr>
        <w:t xml:space="preserve">В случае выявления нарушения законодательства РФ предусмотрено административная и уголовная ответственность за </w:t>
      </w:r>
      <w:r w:rsidRPr="002E777C">
        <w:rPr>
          <w:sz w:val="28"/>
          <w:szCs w:val="28"/>
        </w:rPr>
        <w:t xml:space="preserve">неисполнение требований законодательства о ветеринарии: </w:t>
      </w:r>
    </w:p>
    <w:p w:rsidR="002E777C" w:rsidRPr="002E777C" w:rsidRDefault="002E777C" w:rsidP="002E777C">
      <w:pPr>
        <w:tabs>
          <w:tab w:val="left" w:pos="0"/>
          <w:tab w:val="left" w:pos="851"/>
          <w:tab w:val="left" w:pos="993"/>
        </w:tabs>
        <w:ind w:firstLine="567"/>
        <w:contextualSpacing/>
        <w:jc w:val="both"/>
        <w:rPr>
          <w:sz w:val="28"/>
          <w:szCs w:val="28"/>
        </w:rPr>
      </w:pPr>
      <w:r w:rsidRPr="002E777C">
        <w:rPr>
          <w:sz w:val="28"/>
          <w:szCs w:val="28"/>
        </w:rPr>
        <w:t xml:space="preserve">- </w:t>
      </w:r>
      <w:r w:rsidRPr="002E777C">
        <w:rPr>
          <w:b/>
          <w:sz w:val="28"/>
          <w:szCs w:val="28"/>
        </w:rPr>
        <w:t>частью 1 статьи 10.6 КоАП РФ</w:t>
      </w:r>
      <w:r w:rsidRPr="002E777C">
        <w:rPr>
          <w:sz w:val="28"/>
          <w:szCs w:val="28"/>
        </w:rPr>
        <w:t xml:space="preserve"> за нарушение правил карантина животных или других ветеринарно-санитарных правил предусматривает наложение административного штрафа </w:t>
      </w:r>
      <w:r w:rsidRPr="002E777C">
        <w:rPr>
          <w:i/>
          <w:sz w:val="28"/>
          <w:szCs w:val="28"/>
        </w:rPr>
        <w:t>на граждан</w:t>
      </w:r>
      <w:r w:rsidRPr="002E777C">
        <w:rPr>
          <w:sz w:val="28"/>
          <w:szCs w:val="28"/>
        </w:rPr>
        <w:t xml:space="preserve"> в размере от 500 до 1000 рублей; </w:t>
      </w:r>
      <w:r w:rsidRPr="002E777C">
        <w:rPr>
          <w:i/>
          <w:sz w:val="28"/>
          <w:szCs w:val="28"/>
        </w:rPr>
        <w:t>на должностных лиц</w:t>
      </w:r>
      <w:r w:rsidRPr="002E777C">
        <w:rPr>
          <w:sz w:val="28"/>
          <w:szCs w:val="28"/>
        </w:rPr>
        <w:t xml:space="preserve"> - от 3000 до 5000 рублей; </w:t>
      </w:r>
      <w:r w:rsidRPr="002E777C">
        <w:rPr>
          <w:i/>
          <w:sz w:val="28"/>
          <w:szCs w:val="28"/>
        </w:rPr>
        <w:t>на лиц, осуществляющих предпринимательскую деятельность без образования юридического лица</w:t>
      </w:r>
      <w:r w:rsidRPr="002E777C">
        <w:rPr>
          <w:sz w:val="28"/>
          <w:szCs w:val="28"/>
        </w:rPr>
        <w:t xml:space="preserve">, - от 3000 до 5000 рублей или административное приостановление деятельности на срок до 90 суток; </w:t>
      </w:r>
      <w:r w:rsidRPr="002E777C">
        <w:rPr>
          <w:i/>
          <w:sz w:val="28"/>
          <w:szCs w:val="28"/>
        </w:rPr>
        <w:t>на юридических лиц</w:t>
      </w:r>
      <w:r w:rsidRPr="002E777C">
        <w:rPr>
          <w:sz w:val="28"/>
          <w:szCs w:val="28"/>
        </w:rPr>
        <w:t xml:space="preserve"> - от 10 000 до 20 000 рублей или административное приостановление деятельности на срок до 90 суток. Также, частью 2 статьи 10.6 КоАП РФ за нарушение правил борьбы с карантинными и особо опасными болезнями животных установлена ответственность в виде административного штрафа </w:t>
      </w:r>
      <w:r w:rsidRPr="002E777C">
        <w:rPr>
          <w:i/>
          <w:sz w:val="28"/>
          <w:szCs w:val="28"/>
        </w:rPr>
        <w:t>на граждан</w:t>
      </w:r>
      <w:r w:rsidRPr="002E777C">
        <w:rPr>
          <w:sz w:val="28"/>
          <w:szCs w:val="28"/>
        </w:rPr>
        <w:t xml:space="preserve"> в размере от 1000 до 1500 рублей; </w:t>
      </w:r>
      <w:r w:rsidRPr="002E777C">
        <w:rPr>
          <w:i/>
          <w:sz w:val="28"/>
          <w:szCs w:val="28"/>
        </w:rPr>
        <w:t>на должностных лиц</w:t>
      </w:r>
      <w:r w:rsidRPr="002E777C">
        <w:rPr>
          <w:sz w:val="28"/>
          <w:szCs w:val="28"/>
        </w:rPr>
        <w:t xml:space="preserve"> - от 5000 до 7000 рублей; </w:t>
      </w:r>
      <w:r w:rsidRPr="002E777C">
        <w:rPr>
          <w:i/>
          <w:sz w:val="28"/>
          <w:szCs w:val="28"/>
        </w:rPr>
        <w:t>на лиц, осуществляющих предпринимательскую деятельность без образования юридического лица</w:t>
      </w:r>
      <w:r w:rsidRPr="002E777C">
        <w:rPr>
          <w:sz w:val="28"/>
          <w:szCs w:val="28"/>
        </w:rPr>
        <w:t xml:space="preserve">, - от 5000 до 7000 рублей или административное приостановление деятельности на срок до 90 суток; </w:t>
      </w:r>
      <w:r w:rsidRPr="002E777C">
        <w:rPr>
          <w:i/>
          <w:sz w:val="28"/>
          <w:szCs w:val="28"/>
        </w:rPr>
        <w:t xml:space="preserve">на юридических лиц </w:t>
      </w:r>
      <w:r w:rsidRPr="002E777C">
        <w:rPr>
          <w:sz w:val="28"/>
          <w:szCs w:val="28"/>
        </w:rPr>
        <w:t>- от 90 000 до 100 000 рублей или административное приостановление деятельности на срок до 90 суток;</w:t>
      </w:r>
    </w:p>
    <w:p w:rsidR="002E777C" w:rsidRPr="002E777C" w:rsidRDefault="002E777C" w:rsidP="002E777C">
      <w:pPr>
        <w:ind w:firstLine="567"/>
        <w:jc w:val="both"/>
        <w:rPr>
          <w:sz w:val="28"/>
          <w:szCs w:val="28"/>
        </w:rPr>
      </w:pPr>
      <w:r w:rsidRPr="002E777C">
        <w:rPr>
          <w:sz w:val="28"/>
          <w:szCs w:val="28"/>
        </w:rPr>
        <w:t xml:space="preserve">-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 влечет наложение административного штрафа </w:t>
      </w:r>
      <w:r w:rsidRPr="002E777C">
        <w:rPr>
          <w:i/>
          <w:sz w:val="28"/>
          <w:szCs w:val="28"/>
        </w:rPr>
        <w:t>на граждан</w:t>
      </w:r>
      <w:r w:rsidRPr="002E777C">
        <w:rPr>
          <w:sz w:val="28"/>
          <w:szCs w:val="28"/>
        </w:rPr>
        <w:t xml:space="preserve"> в размере от 3000 до 4000 рублей; </w:t>
      </w:r>
      <w:r w:rsidRPr="002E777C">
        <w:rPr>
          <w:i/>
          <w:sz w:val="28"/>
          <w:szCs w:val="28"/>
        </w:rPr>
        <w:t>на должностных лиц</w:t>
      </w:r>
      <w:r w:rsidRPr="002E777C">
        <w:rPr>
          <w:sz w:val="28"/>
          <w:szCs w:val="28"/>
        </w:rPr>
        <w:t xml:space="preserve"> - от 30 000 до 40 000 рублей; </w:t>
      </w:r>
      <w:r w:rsidRPr="002E777C">
        <w:rPr>
          <w:i/>
          <w:sz w:val="28"/>
          <w:szCs w:val="28"/>
        </w:rPr>
        <w:t>на юридических лиц</w:t>
      </w:r>
      <w:r w:rsidRPr="002E777C">
        <w:rPr>
          <w:sz w:val="28"/>
          <w:szCs w:val="28"/>
        </w:rPr>
        <w:t xml:space="preserve"> - от 90 000 до 100 000 рублей. Те же действия, совершенные в период осуществления на соответствующей территории </w:t>
      </w:r>
      <w:r w:rsidRPr="002E777C">
        <w:rPr>
          <w:sz w:val="28"/>
          <w:szCs w:val="28"/>
        </w:rPr>
        <w:lastRenderedPageBreak/>
        <w:t xml:space="preserve">ограничительных мероприятий (карантина), - влекут наложение административного штрафа </w:t>
      </w:r>
      <w:r w:rsidRPr="002E777C">
        <w:rPr>
          <w:i/>
          <w:sz w:val="28"/>
          <w:szCs w:val="28"/>
        </w:rPr>
        <w:t>на граждан</w:t>
      </w:r>
      <w:r w:rsidRPr="002E777C">
        <w:rPr>
          <w:sz w:val="28"/>
          <w:szCs w:val="28"/>
        </w:rPr>
        <w:t xml:space="preserve"> в размере от 4000 до 5000 рублей; </w:t>
      </w:r>
      <w:r w:rsidRPr="002E777C">
        <w:rPr>
          <w:i/>
          <w:sz w:val="28"/>
          <w:szCs w:val="28"/>
        </w:rPr>
        <w:t>на должностных лиц</w:t>
      </w:r>
      <w:r w:rsidRPr="002E777C">
        <w:rPr>
          <w:sz w:val="28"/>
          <w:szCs w:val="28"/>
        </w:rPr>
        <w:t xml:space="preserve"> - от 40 000 до 50 000 рублей; </w:t>
      </w:r>
      <w:r w:rsidRPr="002E777C">
        <w:rPr>
          <w:i/>
          <w:sz w:val="28"/>
          <w:szCs w:val="28"/>
        </w:rPr>
        <w:t>на юридических лиц</w:t>
      </w:r>
      <w:r w:rsidRPr="002E777C">
        <w:rPr>
          <w:sz w:val="28"/>
          <w:szCs w:val="28"/>
        </w:rPr>
        <w:t xml:space="preserve"> - от 100 000 до 150 000 рублей (статья 10.7 КоАП РФ);</w:t>
      </w:r>
    </w:p>
    <w:p w:rsidR="002E777C" w:rsidRPr="002E777C" w:rsidRDefault="002E777C" w:rsidP="002E777C">
      <w:pPr>
        <w:shd w:val="clear" w:color="auto" w:fill="FFFFFF"/>
        <w:ind w:firstLine="567"/>
        <w:jc w:val="both"/>
        <w:textAlignment w:val="baseline"/>
        <w:rPr>
          <w:color w:val="222222"/>
          <w:sz w:val="28"/>
          <w:szCs w:val="28"/>
        </w:rPr>
      </w:pPr>
      <w:r w:rsidRPr="002E777C">
        <w:rPr>
          <w:color w:val="222222"/>
          <w:sz w:val="28"/>
          <w:szCs w:val="28"/>
        </w:rPr>
        <w:t xml:space="preserve">- </w:t>
      </w:r>
      <w:r w:rsidRPr="002E777C">
        <w:rPr>
          <w:b/>
          <w:color w:val="222222"/>
          <w:sz w:val="28"/>
          <w:szCs w:val="28"/>
        </w:rPr>
        <w:t>Статья 10.8</w:t>
      </w:r>
      <w:r w:rsidRPr="002E777C">
        <w:rPr>
          <w:color w:val="222222"/>
          <w:sz w:val="28"/>
          <w:szCs w:val="28"/>
        </w:rPr>
        <w:t xml:space="preserve">. </w:t>
      </w:r>
      <w:r w:rsidRPr="002E777C">
        <w:rPr>
          <w:b/>
          <w:sz w:val="28"/>
          <w:szCs w:val="28"/>
        </w:rPr>
        <w:t>КоАП РФ</w:t>
      </w:r>
      <w:r w:rsidRPr="002E777C">
        <w:rPr>
          <w:color w:val="222222"/>
          <w:sz w:val="28"/>
          <w:szCs w:val="28"/>
        </w:rPr>
        <w:t xml:space="preserve">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2E777C" w:rsidRPr="002E777C" w:rsidRDefault="002E777C" w:rsidP="002E777C">
      <w:pPr>
        <w:shd w:val="clear" w:color="auto" w:fill="FFFFFF"/>
        <w:ind w:firstLine="567"/>
        <w:jc w:val="both"/>
        <w:textAlignment w:val="baseline"/>
        <w:rPr>
          <w:color w:val="222222"/>
          <w:sz w:val="28"/>
          <w:szCs w:val="28"/>
        </w:rPr>
      </w:pPr>
      <w:r w:rsidRPr="002E777C">
        <w:rPr>
          <w:color w:val="222222"/>
          <w:sz w:val="28"/>
          <w:szCs w:val="28"/>
        </w:rPr>
        <w:t xml:space="preserve">1.за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частями 2 и 3 настоящей статьи, -влечет наложение административного штрафа </w:t>
      </w:r>
      <w:r w:rsidRPr="002E777C">
        <w:rPr>
          <w:i/>
          <w:color w:val="222222"/>
          <w:sz w:val="28"/>
          <w:szCs w:val="28"/>
        </w:rPr>
        <w:t>на граждан</w:t>
      </w:r>
      <w:r w:rsidRPr="002E777C">
        <w:rPr>
          <w:color w:val="222222"/>
          <w:sz w:val="28"/>
          <w:szCs w:val="28"/>
        </w:rPr>
        <w:t xml:space="preserve"> в размере от 500 до 1000 рублей; </w:t>
      </w:r>
      <w:r w:rsidRPr="002E777C">
        <w:rPr>
          <w:i/>
          <w:color w:val="222222"/>
          <w:sz w:val="28"/>
          <w:szCs w:val="28"/>
        </w:rPr>
        <w:t>на должностных лиц</w:t>
      </w:r>
      <w:r w:rsidRPr="002E777C">
        <w:rPr>
          <w:color w:val="222222"/>
          <w:sz w:val="28"/>
          <w:szCs w:val="28"/>
        </w:rPr>
        <w:t xml:space="preserve"> - от 3000 до 5000 рублей; </w:t>
      </w:r>
      <w:r w:rsidRPr="002E777C">
        <w:rPr>
          <w:i/>
          <w:color w:val="222222"/>
          <w:sz w:val="28"/>
          <w:szCs w:val="28"/>
        </w:rPr>
        <w:t>на юридических лиц</w:t>
      </w:r>
      <w:r w:rsidRPr="002E777C">
        <w:rPr>
          <w:color w:val="222222"/>
          <w:sz w:val="28"/>
          <w:szCs w:val="28"/>
        </w:rPr>
        <w:t xml:space="preserve"> - от 10 000 до 20 000 рублей.</w:t>
      </w:r>
    </w:p>
    <w:p w:rsidR="002E777C" w:rsidRPr="002E777C" w:rsidRDefault="002E777C" w:rsidP="002E777C">
      <w:pPr>
        <w:shd w:val="clear" w:color="auto" w:fill="FFFFFF"/>
        <w:ind w:firstLine="708"/>
        <w:jc w:val="both"/>
        <w:textAlignment w:val="baseline"/>
        <w:rPr>
          <w:color w:val="222222"/>
          <w:sz w:val="28"/>
          <w:szCs w:val="28"/>
        </w:rPr>
      </w:pPr>
      <w:r w:rsidRPr="002E777C">
        <w:rPr>
          <w:color w:val="222222"/>
          <w:sz w:val="28"/>
          <w:szCs w:val="28"/>
        </w:rPr>
        <w:t xml:space="preserve">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 влечет наложение административного штрафа </w:t>
      </w:r>
      <w:r w:rsidRPr="002E777C">
        <w:rPr>
          <w:i/>
          <w:color w:val="222222"/>
          <w:sz w:val="28"/>
          <w:szCs w:val="28"/>
        </w:rPr>
        <w:t>на граждан</w:t>
      </w:r>
      <w:r w:rsidRPr="002E777C">
        <w:rPr>
          <w:color w:val="222222"/>
          <w:sz w:val="28"/>
          <w:szCs w:val="28"/>
        </w:rPr>
        <w:t xml:space="preserve"> в размере от 3000 до 5000 рублей; </w:t>
      </w:r>
      <w:r w:rsidRPr="002E777C">
        <w:rPr>
          <w:i/>
          <w:color w:val="222222"/>
          <w:sz w:val="28"/>
          <w:szCs w:val="28"/>
        </w:rPr>
        <w:t>на должностных лиц</w:t>
      </w:r>
      <w:r w:rsidRPr="002E777C">
        <w:rPr>
          <w:color w:val="222222"/>
          <w:sz w:val="28"/>
          <w:szCs w:val="28"/>
        </w:rPr>
        <w:t xml:space="preserve"> - от 30 000 до 40 000 рублей; </w:t>
      </w:r>
      <w:r w:rsidRPr="002E777C">
        <w:rPr>
          <w:i/>
          <w:color w:val="222222"/>
          <w:sz w:val="28"/>
          <w:szCs w:val="28"/>
        </w:rPr>
        <w:t>на юридических лиц</w:t>
      </w:r>
      <w:r w:rsidRPr="002E777C">
        <w:rPr>
          <w:color w:val="222222"/>
          <w:sz w:val="28"/>
          <w:szCs w:val="28"/>
        </w:rPr>
        <w:t xml:space="preserve"> - от 300 000 до 500 000 рублей.</w:t>
      </w:r>
    </w:p>
    <w:p w:rsidR="002E777C" w:rsidRPr="002E777C" w:rsidRDefault="002E777C" w:rsidP="002E777C">
      <w:pPr>
        <w:shd w:val="clear" w:color="auto" w:fill="FFFFFF"/>
        <w:ind w:firstLine="708"/>
        <w:jc w:val="both"/>
        <w:textAlignment w:val="baseline"/>
        <w:rPr>
          <w:color w:val="222222"/>
          <w:sz w:val="28"/>
          <w:szCs w:val="28"/>
        </w:rPr>
      </w:pPr>
      <w:r w:rsidRPr="002E777C">
        <w:rPr>
          <w:color w:val="222222"/>
          <w:sz w:val="28"/>
          <w:szCs w:val="28"/>
        </w:rPr>
        <w:t xml:space="preserve">3. Нарушение ветеринарно-санитарных правил сбора, утилизации и уничтожения биологических отходов - влечет наложение административного штрафа на граждан в размере от 4000 до 5000 рублей; на должностных лиц - от 20 000 до 40 000 рублей; на лиц, осуществляющих предпринимательскую деятельность без образования  </w:t>
      </w:r>
      <w:r w:rsidRPr="002E777C">
        <w:rPr>
          <w:i/>
          <w:color w:val="222222"/>
          <w:sz w:val="28"/>
          <w:szCs w:val="28"/>
        </w:rPr>
        <w:t>юридического лица</w:t>
      </w:r>
      <w:r w:rsidRPr="002E777C">
        <w:rPr>
          <w:color w:val="222222"/>
          <w:sz w:val="28"/>
          <w:szCs w:val="28"/>
        </w:rPr>
        <w:t xml:space="preserve">, - от 40 000 до 50 000 рублей или административное приостановление деятельности на срок до девяноста суток; </w:t>
      </w:r>
      <w:r w:rsidRPr="002E777C">
        <w:rPr>
          <w:i/>
          <w:color w:val="222222"/>
          <w:sz w:val="28"/>
          <w:szCs w:val="28"/>
        </w:rPr>
        <w:t>на юридических лиц</w:t>
      </w:r>
      <w:r w:rsidRPr="002E777C">
        <w:rPr>
          <w:color w:val="222222"/>
          <w:sz w:val="28"/>
          <w:szCs w:val="28"/>
        </w:rPr>
        <w:t xml:space="preserve"> - от 500 000 до  рублей или административное приостановление деятельности на срок до девяноста суток.</w:t>
      </w:r>
    </w:p>
    <w:p w:rsidR="002E777C" w:rsidRPr="002E777C" w:rsidRDefault="002E777C" w:rsidP="002E777C">
      <w:pPr>
        <w:ind w:firstLine="567"/>
        <w:jc w:val="both"/>
        <w:rPr>
          <w:sz w:val="28"/>
          <w:szCs w:val="28"/>
        </w:rPr>
      </w:pPr>
      <w:r w:rsidRPr="002E777C">
        <w:rPr>
          <w:sz w:val="28"/>
          <w:szCs w:val="28"/>
        </w:rPr>
        <w:t xml:space="preserve">- кроме того частью 1 статьи 249 </w:t>
      </w:r>
      <w:r w:rsidRPr="002E777C">
        <w:rPr>
          <w:b/>
          <w:sz w:val="28"/>
          <w:szCs w:val="28"/>
        </w:rPr>
        <w:t>Уголовного Кодекса РФ</w:t>
      </w:r>
      <w:r w:rsidRPr="002E777C">
        <w:rPr>
          <w:sz w:val="28"/>
          <w:szCs w:val="28"/>
        </w:rPr>
        <w:t xml:space="preserve"> за нарушение ветеринарных правил, повлекшее по неосторожности распространение эпизоотий или иные тяжкие последствия установлена уголовная ответственность в виде штрафа в размере до </w:t>
      </w:r>
      <w:r w:rsidRPr="002E777C">
        <w:rPr>
          <w:b/>
          <w:sz w:val="28"/>
          <w:szCs w:val="28"/>
        </w:rPr>
        <w:t>120 000</w:t>
      </w:r>
      <w:r w:rsidRPr="002E777C">
        <w:rPr>
          <w:sz w:val="28"/>
          <w:szCs w:val="28"/>
        </w:rPr>
        <w:t xml:space="preserve"> рублей или в размере заработной платы или иного дохода осужденного за период до одного года, либо обязательными работами на срок до 480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2E777C" w:rsidRPr="002E777C" w:rsidRDefault="002E777C" w:rsidP="002E777C">
      <w:pPr>
        <w:ind w:firstLine="709"/>
        <w:jc w:val="both"/>
        <w:rPr>
          <w:sz w:val="28"/>
          <w:szCs w:val="28"/>
        </w:rPr>
      </w:pPr>
    </w:p>
    <w:p w:rsidR="002E777C" w:rsidRPr="002E777C" w:rsidRDefault="002E777C" w:rsidP="002E777C">
      <w:pPr>
        <w:spacing w:line="360" w:lineRule="auto"/>
        <w:ind w:firstLine="709"/>
        <w:jc w:val="both"/>
        <w:rPr>
          <w:sz w:val="28"/>
          <w:szCs w:val="28"/>
        </w:rPr>
      </w:pPr>
    </w:p>
    <w:p w:rsidR="002E777C" w:rsidRPr="002E777C" w:rsidRDefault="002E777C" w:rsidP="002E777C">
      <w:pPr>
        <w:spacing w:line="360" w:lineRule="auto"/>
        <w:ind w:firstLine="709"/>
        <w:jc w:val="both"/>
        <w:rPr>
          <w:sz w:val="28"/>
          <w:szCs w:val="28"/>
        </w:rPr>
      </w:pPr>
    </w:p>
    <w:p w:rsidR="002E777C" w:rsidRDefault="002E777C" w:rsidP="00E16B36">
      <w:pPr>
        <w:rPr>
          <w:sz w:val="28"/>
          <w:szCs w:val="28"/>
        </w:rPr>
      </w:pPr>
    </w:p>
    <w:p w:rsidR="002E777C" w:rsidRDefault="002E777C" w:rsidP="00E16B36">
      <w:pPr>
        <w:rPr>
          <w:sz w:val="28"/>
          <w:szCs w:val="28"/>
        </w:rPr>
      </w:pPr>
    </w:p>
    <w:sectPr w:rsidR="002E777C" w:rsidSect="00B472C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A7735"/>
    <w:multiLevelType w:val="hybridMultilevel"/>
    <w:tmpl w:val="25407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78"/>
    <w:rsid w:val="001D6A2F"/>
    <w:rsid w:val="001F398C"/>
    <w:rsid w:val="001F5503"/>
    <w:rsid w:val="001F5F78"/>
    <w:rsid w:val="002E777C"/>
    <w:rsid w:val="003D6ECA"/>
    <w:rsid w:val="00632D80"/>
    <w:rsid w:val="00794CA5"/>
    <w:rsid w:val="0088547E"/>
    <w:rsid w:val="009C5A40"/>
    <w:rsid w:val="00B472C7"/>
    <w:rsid w:val="00BB1A53"/>
    <w:rsid w:val="00C25E8C"/>
    <w:rsid w:val="00E16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A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A53"/>
    <w:pPr>
      <w:ind w:left="720"/>
      <w:contextualSpacing/>
    </w:pPr>
  </w:style>
  <w:style w:type="paragraph" w:styleId="a4">
    <w:name w:val="Balloon Text"/>
    <w:basedOn w:val="a"/>
    <w:link w:val="a5"/>
    <w:uiPriority w:val="99"/>
    <w:semiHidden/>
    <w:unhideWhenUsed/>
    <w:rsid w:val="00C25E8C"/>
    <w:rPr>
      <w:rFonts w:ascii="Segoe UI" w:hAnsi="Segoe UI" w:cs="Segoe UI"/>
      <w:sz w:val="18"/>
      <w:szCs w:val="18"/>
    </w:rPr>
  </w:style>
  <w:style w:type="character" w:customStyle="1" w:styleId="a5">
    <w:name w:val="Текст выноски Знак"/>
    <w:basedOn w:val="a0"/>
    <w:link w:val="a4"/>
    <w:uiPriority w:val="99"/>
    <w:semiHidden/>
    <w:rsid w:val="00C25E8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A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A53"/>
    <w:pPr>
      <w:ind w:left="720"/>
      <w:contextualSpacing/>
    </w:pPr>
  </w:style>
  <w:style w:type="paragraph" w:styleId="a4">
    <w:name w:val="Balloon Text"/>
    <w:basedOn w:val="a"/>
    <w:link w:val="a5"/>
    <w:uiPriority w:val="99"/>
    <w:semiHidden/>
    <w:unhideWhenUsed/>
    <w:rsid w:val="00C25E8C"/>
    <w:rPr>
      <w:rFonts w:ascii="Segoe UI" w:hAnsi="Segoe UI" w:cs="Segoe UI"/>
      <w:sz w:val="18"/>
      <w:szCs w:val="18"/>
    </w:rPr>
  </w:style>
  <w:style w:type="character" w:customStyle="1" w:styleId="a5">
    <w:name w:val="Текст выноски Знак"/>
    <w:basedOn w:val="a0"/>
    <w:link w:val="a4"/>
    <w:uiPriority w:val="99"/>
    <w:semiHidden/>
    <w:rsid w:val="00C25E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Selhoz</dc:creator>
  <cp:keywords/>
  <dc:description/>
  <cp:lastModifiedBy>User</cp:lastModifiedBy>
  <cp:revision>6</cp:revision>
  <cp:lastPrinted>2023-11-29T03:17:00Z</cp:lastPrinted>
  <dcterms:created xsi:type="dcterms:W3CDTF">2023-12-01T02:20:00Z</dcterms:created>
  <dcterms:modified xsi:type="dcterms:W3CDTF">2023-12-01T03:40:00Z</dcterms:modified>
</cp:coreProperties>
</file>